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07F7" w14:textId="631D0363" w:rsidR="008F110B" w:rsidRPr="00CC250C" w:rsidRDefault="00B82F3F">
      <w:r w:rsidRPr="00CC250C">
        <w:rPr>
          <w:rFonts w:hint="eastAsia"/>
        </w:rPr>
        <w:t>ADAS感知系统通用方案</w:t>
      </w:r>
    </w:p>
    <w:p w14:paraId="6B17D962" w14:textId="36B27FA7" w:rsidR="00B82F3F" w:rsidRPr="00CC250C" w:rsidRDefault="00B82F3F"/>
    <w:p w14:paraId="78D7F62B" w14:textId="77777777" w:rsidR="00B82F3F" w:rsidRPr="00CC250C" w:rsidRDefault="00B82F3F">
      <w:pPr>
        <w:widowControl/>
        <w:jc w:val="left"/>
      </w:pPr>
      <w:r w:rsidRPr="00CC250C">
        <w:br w:type="page"/>
      </w:r>
    </w:p>
    <w:p w14:paraId="272E4FA7" w14:textId="7774FD72" w:rsidR="00B82F3F" w:rsidRDefault="00B82F3F" w:rsidP="00CC250C">
      <w:pPr>
        <w:pStyle w:val="1"/>
        <w:numPr>
          <w:ilvl w:val="0"/>
          <w:numId w:val="8"/>
        </w:numPr>
        <w:rPr>
          <w:b w:val="0"/>
          <w:bCs w:val="0"/>
        </w:rPr>
      </w:pPr>
      <w:r w:rsidRPr="00CC250C">
        <w:rPr>
          <w:rFonts w:hint="eastAsia"/>
          <w:b w:val="0"/>
          <w:bCs w:val="0"/>
        </w:rPr>
        <w:lastRenderedPageBreak/>
        <w:t>概述</w:t>
      </w:r>
    </w:p>
    <w:p w14:paraId="27F6D8DE" w14:textId="77777777" w:rsidR="00D3384A" w:rsidRDefault="00FA6D50" w:rsidP="00D3384A">
      <w:pPr>
        <w:autoSpaceDE w:val="0"/>
        <w:autoSpaceDN w:val="0"/>
        <w:adjustRightInd w:val="0"/>
        <w:jc w:val="left"/>
      </w:pPr>
      <w:r w:rsidRPr="00FA6D50">
        <w:t>2017年美国汽车工学学会(SAE)上,将汽车的自动驾驶技术按照技术水平分为5个阶段</w:t>
      </w:r>
      <w:r>
        <w:rPr>
          <w:rFonts w:hint="eastAsia"/>
        </w:rPr>
        <w:t>，ADAS技术作为自动驾驶初级阶段，近几年率先得到普及。</w:t>
      </w:r>
      <w:r w:rsidR="00D3384A">
        <w:rPr>
          <w:rFonts w:hint="eastAsia"/>
        </w:rPr>
        <w:t>同时，</w:t>
      </w:r>
      <w:r>
        <w:rPr>
          <w:rFonts w:hint="eastAsia"/>
        </w:rPr>
        <w:t>从政策层面，国内不断出台的法规进一步推动了ADAS的落地。</w:t>
      </w:r>
    </w:p>
    <w:p w14:paraId="620B49E5" w14:textId="0D11CF3A" w:rsidR="004F7870" w:rsidRDefault="004F7870" w:rsidP="00177EFB">
      <w:pPr>
        <w:autoSpaceDE w:val="0"/>
        <w:autoSpaceDN w:val="0"/>
        <w:adjustRightInd w:val="0"/>
        <w:jc w:val="left"/>
        <w:rPr>
          <w:rFonts w:ascii="宋体" w:eastAsia="宋体" w:cs="宋体"/>
          <w:kern w:val="0"/>
          <w:szCs w:val="21"/>
        </w:rPr>
      </w:pPr>
      <w:r>
        <w:rPr>
          <w:rFonts w:hint="eastAsia"/>
        </w:rPr>
        <w:t>感知技术被形容为ADAS及自动驾驶的“眼睛”，不同类型的传感器将真实世界转换成电信号传达给ECU。</w:t>
      </w:r>
      <w:r w:rsidR="00FA6D50">
        <w:rPr>
          <w:rFonts w:hint="eastAsia"/>
        </w:rPr>
        <w:t>商汤作为国内领先的感知算法供应商，</w:t>
      </w:r>
      <w:r w:rsidR="00D3384A">
        <w:rPr>
          <w:rFonts w:ascii="宋体" w:eastAsia="宋体" w:cs="宋体" w:hint="eastAsia"/>
          <w:kern w:val="0"/>
          <w:szCs w:val="21"/>
        </w:rPr>
        <w:t>依托原创的深度学习技术，强大的异构并行优化能力，</w:t>
      </w:r>
      <w:r w:rsidR="00177EFB">
        <w:rPr>
          <w:rFonts w:ascii="宋体" w:eastAsia="宋体" w:cs="宋体" w:hint="eastAsia"/>
          <w:kern w:val="0"/>
          <w:szCs w:val="21"/>
        </w:rPr>
        <w:t>为</w:t>
      </w:r>
      <w:r w:rsidR="00DE1021">
        <w:rPr>
          <w:rFonts w:ascii="宋体" w:eastAsia="宋体" w:cs="宋体" w:hint="eastAsia"/>
          <w:kern w:val="0"/>
          <w:szCs w:val="21"/>
        </w:rPr>
        <w:t>智能驾驶</w:t>
      </w:r>
      <w:r w:rsidR="00177EFB">
        <w:rPr>
          <w:rFonts w:ascii="宋体" w:eastAsia="宋体" w:cs="宋体" w:hint="eastAsia"/>
          <w:kern w:val="0"/>
          <w:szCs w:val="21"/>
        </w:rPr>
        <w:t>行业赋能</w:t>
      </w:r>
      <w:r w:rsidR="00DE1021">
        <w:rPr>
          <w:rFonts w:ascii="宋体" w:eastAsia="宋体" w:cs="宋体" w:hint="eastAsia"/>
          <w:kern w:val="0"/>
          <w:szCs w:val="21"/>
        </w:rPr>
        <w:t>。商汤干事算法</w:t>
      </w:r>
      <w:r w:rsidR="00177EFB">
        <w:rPr>
          <w:rFonts w:ascii="宋体" w:eastAsia="宋体" w:cs="宋体" w:hint="eastAsia"/>
          <w:kern w:val="0"/>
          <w:szCs w:val="21"/>
        </w:rPr>
        <w:t>可同时精准识别车道线、路边沿、可行驶区域、车辆、行人、交通标志及交通灯，准确判断车道偏离、前车追尾、前车加塞、行人碰撞等行车危险。</w:t>
      </w:r>
    </w:p>
    <w:p w14:paraId="5E2C049C" w14:textId="06295033" w:rsidR="00EC2C7A" w:rsidRPr="00EC2C7A" w:rsidRDefault="00EC2C7A" w:rsidP="00177EFB">
      <w:pPr>
        <w:autoSpaceDE w:val="0"/>
        <w:autoSpaceDN w:val="0"/>
        <w:adjustRightInd w:val="0"/>
        <w:jc w:val="left"/>
      </w:pPr>
    </w:p>
    <w:p w14:paraId="31AF5ABC" w14:textId="3244F299" w:rsidR="00B82F3F" w:rsidRPr="00CC250C" w:rsidRDefault="00B82F3F" w:rsidP="00CC250C">
      <w:pPr>
        <w:pStyle w:val="1"/>
        <w:numPr>
          <w:ilvl w:val="0"/>
          <w:numId w:val="8"/>
        </w:numPr>
        <w:rPr>
          <w:b w:val="0"/>
          <w:bCs w:val="0"/>
        </w:rPr>
      </w:pPr>
      <w:r w:rsidRPr="00CC250C">
        <w:rPr>
          <w:rFonts w:hint="eastAsia"/>
          <w:b w:val="0"/>
          <w:bCs w:val="0"/>
        </w:rPr>
        <w:t>系统总体设计</w:t>
      </w:r>
    </w:p>
    <w:p w14:paraId="1A1BB086" w14:textId="277E261C" w:rsidR="00B82F3F" w:rsidRPr="00AE7213" w:rsidRDefault="00B82F3F"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AE7213">
        <w:rPr>
          <w:rFonts w:asciiTheme="minorHAnsi" w:eastAsiaTheme="minorEastAsia" w:hAnsiTheme="minorHAnsi" w:cstheme="minorBidi" w:hint="eastAsia"/>
          <w:b w:val="0"/>
          <w:bCs w:val="0"/>
        </w:rPr>
        <w:t>系统设计原则</w:t>
      </w:r>
    </w:p>
    <w:p w14:paraId="2D88C615" w14:textId="21F236A5" w:rsidR="00B82F3F" w:rsidRPr="00CC250C" w:rsidRDefault="00B82F3F" w:rsidP="00B82F3F">
      <w:pPr>
        <w:pStyle w:val="a3"/>
        <w:ind w:left="360" w:firstLineChars="0" w:firstLine="0"/>
        <w:outlineLvl w:val="2"/>
      </w:pPr>
      <w:r w:rsidRPr="00CC250C">
        <w:rPr>
          <w:rFonts w:hint="eastAsia"/>
        </w:rPr>
        <w:t>可靠性</w:t>
      </w:r>
    </w:p>
    <w:p w14:paraId="642723C4" w14:textId="50CEDA49" w:rsidR="00B05198" w:rsidRPr="00CC250C" w:rsidRDefault="00B05198" w:rsidP="00B82F3F">
      <w:pPr>
        <w:pStyle w:val="a3"/>
        <w:ind w:left="360" w:firstLineChars="0" w:firstLine="0"/>
        <w:outlineLvl w:val="2"/>
      </w:pPr>
      <w:r w:rsidRPr="00CC250C">
        <w:rPr>
          <w:rFonts w:hint="eastAsia"/>
        </w:rPr>
        <w:t>便利性</w:t>
      </w:r>
    </w:p>
    <w:p w14:paraId="2A990B45" w14:textId="22429493" w:rsidR="00B05198" w:rsidRPr="00CC250C" w:rsidRDefault="00B05198" w:rsidP="00B82F3F">
      <w:pPr>
        <w:pStyle w:val="a3"/>
        <w:ind w:left="360" w:firstLineChars="0" w:firstLine="0"/>
        <w:outlineLvl w:val="2"/>
      </w:pPr>
      <w:r w:rsidRPr="00CC250C">
        <w:rPr>
          <w:rFonts w:hint="eastAsia"/>
        </w:rPr>
        <w:t>定制化</w:t>
      </w:r>
      <w:proofErr w:type="spellStart"/>
      <w:r w:rsidRPr="00CC250C">
        <w:rPr>
          <w:rFonts w:hint="eastAsia"/>
        </w:rPr>
        <w:t>balabala</w:t>
      </w:r>
      <w:proofErr w:type="spellEnd"/>
    </w:p>
    <w:p w14:paraId="37A1FA75" w14:textId="124CA57D" w:rsidR="00B82F3F" w:rsidRPr="00AE7213" w:rsidRDefault="00B82F3F"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AE7213">
        <w:rPr>
          <w:rFonts w:asciiTheme="minorHAnsi" w:eastAsiaTheme="minorEastAsia" w:hAnsiTheme="minorHAnsi" w:cstheme="minorBidi" w:hint="eastAsia"/>
          <w:b w:val="0"/>
          <w:bCs w:val="0"/>
        </w:rPr>
        <w:t>系统构成</w:t>
      </w:r>
    </w:p>
    <w:p w14:paraId="21757637" w14:textId="7B33CE3C" w:rsidR="00B82F3F" w:rsidRPr="00135503" w:rsidRDefault="00E37B1A" w:rsidP="00AE7213">
      <w:pPr>
        <w:pStyle w:val="3"/>
        <w:rPr>
          <w:b w:val="0"/>
          <w:bCs w:val="0"/>
        </w:rPr>
      </w:pPr>
      <w:r w:rsidRPr="00135503">
        <w:rPr>
          <w:rFonts w:hint="eastAsia"/>
          <w:b w:val="0"/>
          <w:bCs w:val="0"/>
        </w:rPr>
        <w:t>软件架构</w:t>
      </w:r>
    </w:p>
    <w:p w14:paraId="0D7BCB9C" w14:textId="69B157FD" w:rsidR="00E37B1A" w:rsidRDefault="00E37B1A" w:rsidP="00135503">
      <w:pPr>
        <w:pStyle w:val="a3"/>
        <w:ind w:left="360" w:firstLineChars="0" w:firstLine="0"/>
      </w:pPr>
      <w:r>
        <w:rPr>
          <w:rFonts w:hint="eastAsia"/>
          <w:noProof/>
        </w:rPr>
        <w:drawing>
          <wp:inline distT="0" distB="0" distL="0" distR="0" wp14:anchorId="73CA362D" wp14:editId="071D90E0">
            <wp:extent cx="4977516" cy="2491155"/>
            <wp:effectExtent l="0" t="0" r="0" b="4445"/>
            <wp:docPr id="2" name="图片 2" descr="图片包含 游戏机, 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18A2D6.tmp"/>
                    <pic:cNvPicPr/>
                  </pic:nvPicPr>
                  <pic:blipFill>
                    <a:blip r:embed="rId7">
                      <a:extLst>
                        <a:ext uri="{28A0092B-C50C-407E-A947-70E740481C1C}">
                          <a14:useLocalDpi xmlns:a14="http://schemas.microsoft.com/office/drawing/2010/main" val="0"/>
                        </a:ext>
                      </a:extLst>
                    </a:blip>
                    <a:stretch>
                      <a:fillRect/>
                    </a:stretch>
                  </pic:blipFill>
                  <pic:spPr>
                    <a:xfrm>
                      <a:off x="0" y="0"/>
                      <a:ext cx="4977902" cy="2491348"/>
                    </a:xfrm>
                    <a:prstGeom prst="rect">
                      <a:avLst/>
                    </a:prstGeom>
                  </pic:spPr>
                </pic:pic>
              </a:graphicData>
            </a:graphic>
          </wp:inline>
        </w:drawing>
      </w:r>
    </w:p>
    <w:p w14:paraId="53896C16" w14:textId="4C5FEB58" w:rsidR="000B61BD" w:rsidRPr="00CC250C" w:rsidRDefault="000B61BD" w:rsidP="00135503">
      <w:pPr>
        <w:pStyle w:val="a3"/>
        <w:ind w:left="360" w:firstLineChars="0" w:firstLine="0"/>
      </w:pPr>
      <w:r>
        <w:rPr>
          <w:rFonts w:hint="eastAsia"/>
        </w:rPr>
        <w:t>图中，图像信息经过预处理（色彩、大小、均值等）灌入商汤自</w:t>
      </w:r>
      <w:proofErr w:type="gramStart"/>
      <w:r>
        <w:rPr>
          <w:rFonts w:hint="eastAsia"/>
        </w:rPr>
        <w:t>研</w:t>
      </w:r>
      <w:proofErr w:type="spellStart"/>
      <w:proofErr w:type="gramEnd"/>
      <w:r>
        <w:rPr>
          <w:rFonts w:hint="eastAsia"/>
        </w:rPr>
        <w:t>SenseParrots</w:t>
      </w:r>
      <w:proofErr w:type="spellEnd"/>
      <w:r>
        <w:rPr>
          <w:rFonts w:hint="eastAsia"/>
        </w:rPr>
        <w:t>深度学习网络，</w:t>
      </w:r>
      <w:r w:rsidR="00E575D6">
        <w:rPr>
          <w:rFonts w:hint="eastAsia"/>
        </w:rPr>
        <w:t>通过四种不同的网络，</w:t>
      </w:r>
      <w:r w:rsidR="00832B32">
        <w:rPr>
          <w:rFonts w:hint="eastAsia"/>
        </w:rPr>
        <w:t>对图像进行</w:t>
      </w:r>
      <w:r w:rsidR="00135503">
        <w:rPr>
          <w:rFonts w:hint="eastAsia"/>
        </w:rPr>
        <w:t>类别</w:t>
      </w:r>
      <w:r w:rsidR="00832B32">
        <w:rPr>
          <w:rFonts w:hint="eastAsia"/>
        </w:rPr>
        <w:t>分割</w:t>
      </w:r>
      <w:r w:rsidR="00135503">
        <w:rPr>
          <w:rFonts w:hint="eastAsia"/>
        </w:rPr>
        <w:t>（道路，车，行人，交通标志，灯</w:t>
      </w:r>
      <w:r w:rsidR="00135503">
        <w:rPr>
          <w:rFonts w:hint="eastAsia"/>
        </w:rPr>
        <w:lastRenderedPageBreak/>
        <w:t>光）。对于细分目标，通过增加一层</w:t>
      </w:r>
      <w:r w:rsidR="00832B32">
        <w:rPr>
          <w:rFonts w:hint="eastAsia"/>
        </w:rPr>
        <w:t>网络进行学习，最终可以输出更为具体的目标信息，例如车辆方向，交通标志内容等。</w:t>
      </w:r>
    </w:p>
    <w:p w14:paraId="3076BC32" w14:textId="308A340D" w:rsidR="00B82F3F" w:rsidRPr="009E15F7" w:rsidRDefault="00B82F3F" w:rsidP="009E15F7">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9E15F7">
        <w:rPr>
          <w:rFonts w:asciiTheme="minorHAnsi" w:eastAsiaTheme="minorEastAsia" w:hAnsiTheme="minorHAnsi" w:cstheme="minorBidi" w:hint="eastAsia"/>
          <w:b w:val="0"/>
          <w:bCs w:val="0"/>
        </w:rPr>
        <w:lastRenderedPageBreak/>
        <w:t>系统架构图</w:t>
      </w:r>
    </w:p>
    <w:p w14:paraId="30A0EDAF" w14:textId="3FD1FC44" w:rsidR="000B7E3D" w:rsidRDefault="000B7E3D" w:rsidP="000B7E3D">
      <w:r w:rsidRPr="000B7E3D">
        <w:rPr>
          <w:noProof/>
        </w:rPr>
        <w:drawing>
          <wp:inline distT="0" distB="0" distL="0" distR="0" wp14:anchorId="251834E3" wp14:editId="170D788E">
            <wp:extent cx="9247284" cy="7841154"/>
            <wp:effectExtent l="0" t="0" r="0" b="7620"/>
            <wp:docPr id="6" name="图片 5">
              <a:extLst xmlns:a="http://schemas.openxmlformats.org/drawingml/2006/main">
                <a:ext uri="{FF2B5EF4-FFF2-40B4-BE49-F238E27FC236}">
                  <a16:creationId xmlns:a16="http://schemas.microsoft.com/office/drawing/2014/main" id="{EFF258EE-345C-4261-9DAF-2C0014F93C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EFF258EE-345C-4261-9DAF-2C0014F93C3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48855" cy="7842486"/>
                    </a:xfrm>
                    <a:prstGeom prst="rect">
                      <a:avLst/>
                    </a:prstGeom>
                  </pic:spPr>
                </pic:pic>
              </a:graphicData>
            </a:graphic>
          </wp:inline>
        </w:drawing>
      </w:r>
    </w:p>
    <w:p w14:paraId="75C79856" w14:textId="782500F9" w:rsidR="00D37311" w:rsidRPr="000B7E3D" w:rsidRDefault="00D37311" w:rsidP="000B7E3D">
      <w:r>
        <w:rPr>
          <w:rFonts w:hint="eastAsia"/>
        </w:rPr>
        <w:t>上图中大致按照感知、融合、决策、执行四个部分</w:t>
      </w:r>
    </w:p>
    <w:p w14:paraId="2AF556EE" w14:textId="549CF932" w:rsidR="00B05198" w:rsidRPr="009E15F7" w:rsidRDefault="00B05198" w:rsidP="009E15F7">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9E15F7">
        <w:rPr>
          <w:rFonts w:asciiTheme="minorHAnsi" w:eastAsiaTheme="minorEastAsia" w:hAnsiTheme="minorHAnsi" w:cstheme="minorBidi" w:hint="eastAsia"/>
          <w:b w:val="0"/>
          <w:bCs w:val="0"/>
        </w:rPr>
        <w:lastRenderedPageBreak/>
        <w:t>功能概述</w:t>
      </w:r>
    </w:p>
    <w:p w14:paraId="2510E642" w14:textId="19E0B2EA" w:rsidR="00B05198" w:rsidRPr="00CC250C" w:rsidRDefault="00B05198" w:rsidP="00B05198">
      <w:pPr>
        <w:pStyle w:val="a3"/>
        <w:ind w:left="360" w:firstLineChars="0" w:firstLine="0"/>
        <w:outlineLvl w:val="2"/>
      </w:pPr>
      <w:r w:rsidRPr="00CC250C">
        <w:rPr>
          <w:rFonts w:hint="eastAsia"/>
        </w:rPr>
        <w:t>FCW</w:t>
      </w:r>
    </w:p>
    <w:p w14:paraId="5C3C6C4F" w14:textId="52FC27BF" w:rsidR="00B05198" w:rsidRPr="00CC250C" w:rsidRDefault="00B05198" w:rsidP="00B05198">
      <w:pPr>
        <w:pStyle w:val="a3"/>
        <w:ind w:left="360" w:firstLineChars="0" w:firstLine="0"/>
        <w:outlineLvl w:val="2"/>
      </w:pPr>
      <w:r w:rsidRPr="00CC250C">
        <w:rPr>
          <w:rFonts w:hint="eastAsia"/>
        </w:rPr>
        <w:t>L</w:t>
      </w:r>
      <w:r w:rsidRPr="00CC250C">
        <w:t>DW</w:t>
      </w:r>
    </w:p>
    <w:p w14:paraId="2A36EAD0" w14:textId="6B97692C" w:rsidR="00B05198" w:rsidRPr="00CC250C" w:rsidRDefault="00B05198" w:rsidP="00B05198">
      <w:pPr>
        <w:pStyle w:val="a3"/>
        <w:ind w:left="360" w:firstLineChars="0" w:firstLine="0"/>
        <w:outlineLvl w:val="2"/>
      </w:pPr>
      <w:r w:rsidRPr="00CC250C">
        <w:rPr>
          <w:rFonts w:hint="eastAsia"/>
        </w:rPr>
        <w:t>PCW</w:t>
      </w:r>
    </w:p>
    <w:p w14:paraId="2AAAA7AF" w14:textId="247BB616" w:rsidR="00B05198" w:rsidRPr="00CC250C" w:rsidRDefault="00B05198" w:rsidP="00B05198">
      <w:pPr>
        <w:pStyle w:val="a3"/>
        <w:ind w:left="360" w:firstLineChars="0" w:firstLine="0"/>
        <w:outlineLvl w:val="2"/>
      </w:pPr>
      <w:r w:rsidRPr="00CC250C">
        <w:rPr>
          <w:rFonts w:hint="eastAsia"/>
        </w:rPr>
        <w:t>TSR</w:t>
      </w:r>
    </w:p>
    <w:p w14:paraId="39053406" w14:textId="0C025776" w:rsidR="00B05198" w:rsidRPr="00CC250C" w:rsidRDefault="00B05198" w:rsidP="00B05198">
      <w:pPr>
        <w:pStyle w:val="a3"/>
        <w:ind w:left="360" w:firstLineChars="0" w:firstLine="0"/>
        <w:outlineLvl w:val="2"/>
      </w:pPr>
      <w:r w:rsidRPr="00CC250C">
        <w:rPr>
          <w:rFonts w:hint="eastAsia"/>
        </w:rPr>
        <w:t>HBA</w:t>
      </w:r>
    </w:p>
    <w:p w14:paraId="316497BC" w14:textId="40731A01" w:rsidR="00B05198" w:rsidRPr="00CC250C" w:rsidRDefault="00B05198" w:rsidP="00B05198">
      <w:pPr>
        <w:pStyle w:val="a3"/>
        <w:ind w:left="360" w:firstLineChars="0" w:firstLine="0"/>
        <w:outlineLvl w:val="2"/>
      </w:pPr>
      <w:r w:rsidRPr="00CC250C">
        <w:t>FCSW</w:t>
      </w:r>
    </w:p>
    <w:p w14:paraId="50E1F21A" w14:textId="23A13BE4" w:rsidR="00B05198" w:rsidRPr="00CC250C" w:rsidRDefault="00B05198" w:rsidP="00B05198">
      <w:pPr>
        <w:pStyle w:val="a3"/>
        <w:ind w:left="360" w:firstLineChars="0" w:firstLine="0"/>
        <w:outlineLvl w:val="2"/>
      </w:pPr>
      <w:r w:rsidRPr="00CC250C">
        <w:t>TLA</w:t>
      </w:r>
    </w:p>
    <w:p w14:paraId="1AE165EA" w14:textId="618D0078" w:rsidR="00B82F3F" w:rsidRPr="00CC250C" w:rsidRDefault="00B05198" w:rsidP="00CC250C">
      <w:pPr>
        <w:pStyle w:val="1"/>
        <w:numPr>
          <w:ilvl w:val="0"/>
          <w:numId w:val="8"/>
        </w:numPr>
        <w:rPr>
          <w:b w:val="0"/>
          <w:bCs w:val="0"/>
        </w:rPr>
      </w:pPr>
      <w:r w:rsidRPr="00CC250C">
        <w:rPr>
          <w:rFonts w:hint="eastAsia"/>
          <w:b w:val="0"/>
          <w:bCs w:val="0"/>
        </w:rPr>
        <w:t>硬件配置描述</w:t>
      </w:r>
    </w:p>
    <w:p w14:paraId="53433E61" w14:textId="57B5C5F0" w:rsidR="00B05198" w:rsidRDefault="00B05198"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AE7213">
        <w:rPr>
          <w:rFonts w:asciiTheme="minorHAnsi" w:eastAsiaTheme="minorEastAsia" w:hAnsiTheme="minorHAnsi" w:cstheme="minorBidi" w:hint="eastAsia"/>
          <w:b w:val="0"/>
          <w:bCs w:val="0"/>
        </w:rPr>
        <w:t>芯片参数</w:t>
      </w:r>
    </w:p>
    <w:p w14:paraId="1ED37E8F" w14:textId="73776373" w:rsidR="00A8411B" w:rsidRDefault="00A8411B" w:rsidP="00A8411B"/>
    <w:tbl>
      <w:tblPr>
        <w:tblStyle w:val="a5"/>
        <w:tblW w:w="0" w:type="auto"/>
        <w:tblLook w:val="04A0" w:firstRow="1" w:lastRow="0" w:firstColumn="1" w:lastColumn="0" w:noHBand="0" w:noVBand="1"/>
      </w:tblPr>
      <w:tblGrid>
        <w:gridCol w:w="1413"/>
        <w:gridCol w:w="6883"/>
      </w:tblGrid>
      <w:tr w:rsidR="00160C26" w14:paraId="0001E6D9" w14:textId="77777777" w:rsidTr="006B054C">
        <w:tc>
          <w:tcPr>
            <w:tcW w:w="1413" w:type="dxa"/>
            <w:vMerge w:val="restart"/>
          </w:tcPr>
          <w:p w14:paraId="2F9E62E9" w14:textId="1351D263" w:rsidR="00160C26" w:rsidRDefault="00160C26" w:rsidP="00A8411B">
            <w:r>
              <w:rPr>
                <w:rFonts w:hint="eastAsia"/>
              </w:rPr>
              <w:t>处理器</w:t>
            </w:r>
          </w:p>
        </w:tc>
        <w:tc>
          <w:tcPr>
            <w:tcW w:w="6883" w:type="dxa"/>
          </w:tcPr>
          <w:p w14:paraId="6A454F59" w14:textId="0F4CEE04" w:rsidR="00160C26" w:rsidRDefault="00160C26" w:rsidP="00A8411B">
            <w:r w:rsidRPr="002D620D">
              <w:t>Quad-core Arm® Cortex®-A53 up to 756 MHz</w:t>
            </w:r>
          </w:p>
        </w:tc>
      </w:tr>
      <w:tr w:rsidR="00160C26" w14:paraId="3E907342" w14:textId="77777777" w:rsidTr="006B054C">
        <w:tc>
          <w:tcPr>
            <w:tcW w:w="1413" w:type="dxa"/>
            <w:vMerge/>
          </w:tcPr>
          <w:p w14:paraId="6401BA51" w14:textId="42F07745" w:rsidR="00160C26" w:rsidRDefault="00160C26" w:rsidP="00A8411B"/>
        </w:tc>
        <w:tc>
          <w:tcPr>
            <w:tcW w:w="6883" w:type="dxa"/>
          </w:tcPr>
          <w:p w14:paraId="3155AB11" w14:textId="3100EAEB" w:rsidR="00160C26" w:rsidRDefault="00160C26" w:rsidP="00A8411B">
            <w:r w:rsidRPr="002D620D">
              <w:t>32 KB / 32 KB I/D and 1 MB L2 cache</w:t>
            </w:r>
          </w:p>
        </w:tc>
      </w:tr>
      <w:tr w:rsidR="00160C26" w14:paraId="3B90B4A0" w14:textId="77777777" w:rsidTr="006B054C">
        <w:tc>
          <w:tcPr>
            <w:tcW w:w="1413" w:type="dxa"/>
            <w:vMerge/>
          </w:tcPr>
          <w:p w14:paraId="46A27AC6" w14:textId="77777777" w:rsidR="00160C26" w:rsidRDefault="00160C26" w:rsidP="00A8411B"/>
        </w:tc>
        <w:tc>
          <w:tcPr>
            <w:tcW w:w="6883" w:type="dxa"/>
          </w:tcPr>
          <w:p w14:paraId="624CE8ED" w14:textId="43AC75CA" w:rsidR="00160C26" w:rsidRDefault="00160C26" w:rsidP="00A8411B">
            <w:r w:rsidRPr="002D620D">
              <w:t>NEON™ SIMD and FPU acceleration</w:t>
            </w:r>
          </w:p>
        </w:tc>
      </w:tr>
      <w:tr w:rsidR="00160C26" w14:paraId="0CE16109" w14:textId="77777777" w:rsidTr="006B054C">
        <w:tc>
          <w:tcPr>
            <w:tcW w:w="1413" w:type="dxa"/>
            <w:vMerge/>
          </w:tcPr>
          <w:p w14:paraId="396E2083" w14:textId="77777777" w:rsidR="00160C26" w:rsidRDefault="00160C26" w:rsidP="00A8411B"/>
        </w:tc>
        <w:tc>
          <w:tcPr>
            <w:tcW w:w="6883" w:type="dxa"/>
          </w:tcPr>
          <w:p w14:paraId="50E218E1" w14:textId="6FCB1D29" w:rsidR="00160C26" w:rsidRDefault="00160C26" w:rsidP="00A8411B">
            <w:r w:rsidRPr="002D620D">
              <w:t xml:space="preserve">OTP, secure boot, </w:t>
            </w:r>
            <w:proofErr w:type="spellStart"/>
            <w:r w:rsidRPr="002D620D">
              <w:t>TrustZone</w:t>
            </w:r>
            <w:proofErr w:type="spellEnd"/>
            <w:r w:rsidRPr="002D620D">
              <w:t>®, IO virtualization</w:t>
            </w:r>
          </w:p>
        </w:tc>
      </w:tr>
      <w:tr w:rsidR="00160C26" w14:paraId="35595AF5" w14:textId="77777777" w:rsidTr="006B054C">
        <w:tc>
          <w:tcPr>
            <w:tcW w:w="1413" w:type="dxa"/>
            <w:vMerge/>
          </w:tcPr>
          <w:p w14:paraId="3D543BF5" w14:textId="77777777" w:rsidR="00160C26" w:rsidRDefault="00160C26" w:rsidP="00A8411B"/>
        </w:tc>
        <w:tc>
          <w:tcPr>
            <w:tcW w:w="6883" w:type="dxa"/>
          </w:tcPr>
          <w:p w14:paraId="638D0DDA" w14:textId="2CDF5951" w:rsidR="00160C26" w:rsidRDefault="00160C26" w:rsidP="00A8411B">
            <w:r w:rsidRPr="002D620D">
              <w:t>AES / 3DES / SHA-1 / MD5 crypto acceleration</w:t>
            </w:r>
          </w:p>
        </w:tc>
      </w:tr>
      <w:tr w:rsidR="00160C26" w14:paraId="1FDE680C" w14:textId="77777777" w:rsidTr="006B054C">
        <w:tc>
          <w:tcPr>
            <w:tcW w:w="1413" w:type="dxa"/>
            <w:vMerge w:val="restart"/>
          </w:tcPr>
          <w:p w14:paraId="40033F06" w14:textId="76A5559A" w:rsidR="00160C26" w:rsidRDefault="00160C26" w:rsidP="002D620D">
            <w:r w:rsidRPr="002D620D">
              <w:t>Video Inpu</w:t>
            </w:r>
            <w:r w:rsidR="00D37311">
              <w:rPr>
                <w:rFonts w:hint="eastAsia"/>
              </w:rPr>
              <w:t>t</w:t>
            </w:r>
          </w:p>
        </w:tc>
        <w:tc>
          <w:tcPr>
            <w:tcW w:w="6883" w:type="dxa"/>
          </w:tcPr>
          <w:p w14:paraId="579590BC" w14:textId="51BD4E48" w:rsidR="00160C26" w:rsidRDefault="00160C26" w:rsidP="002D620D">
            <w:r w:rsidRPr="002D620D">
              <w:t>Single or dual sensor input with independent ISP configuration</w:t>
            </w:r>
          </w:p>
        </w:tc>
      </w:tr>
      <w:tr w:rsidR="00160C26" w14:paraId="5FE822BE" w14:textId="77777777" w:rsidTr="006B054C">
        <w:tc>
          <w:tcPr>
            <w:tcW w:w="1413" w:type="dxa"/>
            <w:vMerge/>
          </w:tcPr>
          <w:p w14:paraId="324A4F7B" w14:textId="77777777" w:rsidR="00160C26" w:rsidRDefault="00160C26" w:rsidP="002D620D"/>
        </w:tc>
        <w:tc>
          <w:tcPr>
            <w:tcW w:w="6883" w:type="dxa"/>
          </w:tcPr>
          <w:p w14:paraId="67D7E138" w14:textId="15514542" w:rsidR="00160C26" w:rsidRDefault="00160C26" w:rsidP="002D620D">
            <w:r w:rsidRPr="002D620D">
              <w:t xml:space="preserve">Sub-LVDS / MIPI CSI-2 / SLVS / </w:t>
            </w:r>
            <w:proofErr w:type="spellStart"/>
            <w:r w:rsidRPr="002D620D">
              <w:t>HiSPi</w:t>
            </w:r>
            <w:proofErr w:type="spellEnd"/>
            <w:r w:rsidRPr="002D620D">
              <w:t>™</w:t>
            </w:r>
          </w:p>
        </w:tc>
      </w:tr>
      <w:tr w:rsidR="00160C26" w14:paraId="6A3AD462" w14:textId="77777777" w:rsidTr="006B054C">
        <w:tc>
          <w:tcPr>
            <w:tcW w:w="1413" w:type="dxa"/>
            <w:vMerge/>
          </w:tcPr>
          <w:p w14:paraId="53F6D04D" w14:textId="77777777" w:rsidR="00160C26" w:rsidRDefault="00160C26" w:rsidP="002D620D"/>
        </w:tc>
        <w:tc>
          <w:tcPr>
            <w:tcW w:w="6883" w:type="dxa"/>
          </w:tcPr>
          <w:p w14:paraId="3EA20F89" w14:textId="5D2143D1" w:rsidR="00160C26" w:rsidRDefault="00160C26" w:rsidP="002D620D">
            <w:r w:rsidRPr="002D620D">
              <w:t>16-bit parallel LVCMOS (BT.601 / 656)</w:t>
            </w:r>
          </w:p>
        </w:tc>
      </w:tr>
      <w:tr w:rsidR="00160C26" w14:paraId="7F99DBE2" w14:textId="77777777" w:rsidTr="006B054C">
        <w:tc>
          <w:tcPr>
            <w:tcW w:w="1413" w:type="dxa"/>
            <w:vMerge w:val="restart"/>
          </w:tcPr>
          <w:p w14:paraId="4FC9DC95" w14:textId="435F57B8" w:rsidR="00160C26" w:rsidRDefault="00160C26" w:rsidP="00A8411B">
            <w:r w:rsidRPr="002D620D">
              <w:t>Video Output</w:t>
            </w:r>
          </w:p>
        </w:tc>
        <w:tc>
          <w:tcPr>
            <w:tcW w:w="6883" w:type="dxa"/>
          </w:tcPr>
          <w:p w14:paraId="0E201387" w14:textId="4C80B7FF" w:rsidR="00160C26" w:rsidRDefault="00160C26" w:rsidP="00A8411B">
            <w:r w:rsidRPr="002D620D">
              <w:t>16-bit parallel LVCMOS (BT.601)</w:t>
            </w:r>
          </w:p>
        </w:tc>
      </w:tr>
      <w:tr w:rsidR="00160C26" w14:paraId="0E492F34" w14:textId="77777777" w:rsidTr="006B054C">
        <w:tc>
          <w:tcPr>
            <w:tcW w:w="1413" w:type="dxa"/>
            <w:vMerge/>
          </w:tcPr>
          <w:p w14:paraId="0F4E4514" w14:textId="77777777" w:rsidR="00160C26" w:rsidRDefault="00160C26" w:rsidP="00A8411B"/>
        </w:tc>
        <w:tc>
          <w:tcPr>
            <w:tcW w:w="6883" w:type="dxa"/>
          </w:tcPr>
          <w:p w14:paraId="48BCCE75" w14:textId="4C6E1644" w:rsidR="00160C26" w:rsidRDefault="00160C26" w:rsidP="00A8411B">
            <w:r w:rsidRPr="002D620D">
              <w:t>HDMI® 2.0 including PHY with CEC support</w:t>
            </w:r>
          </w:p>
        </w:tc>
      </w:tr>
      <w:tr w:rsidR="00160C26" w14:paraId="01F019D6" w14:textId="77777777" w:rsidTr="006B054C">
        <w:tc>
          <w:tcPr>
            <w:tcW w:w="1413" w:type="dxa"/>
            <w:vMerge/>
          </w:tcPr>
          <w:p w14:paraId="40124581" w14:textId="77777777" w:rsidR="00160C26" w:rsidRDefault="00160C26" w:rsidP="00A8411B"/>
        </w:tc>
        <w:tc>
          <w:tcPr>
            <w:tcW w:w="6883" w:type="dxa"/>
          </w:tcPr>
          <w:p w14:paraId="180138E3" w14:textId="00F3BBC4" w:rsidR="00160C26" w:rsidRDefault="00160C26" w:rsidP="00A8411B">
            <w:r w:rsidRPr="002D620D">
              <w:t>PAL / NTSC composite SD video</w:t>
            </w:r>
          </w:p>
        </w:tc>
      </w:tr>
      <w:tr w:rsidR="00160C26" w14:paraId="66DF3FC3" w14:textId="77777777" w:rsidTr="006B054C">
        <w:tc>
          <w:tcPr>
            <w:tcW w:w="1413" w:type="dxa"/>
            <w:vMerge/>
          </w:tcPr>
          <w:p w14:paraId="4BBD4BAD" w14:textId="77777777" w:rsidR="00160C26" w:rsidRDefault="00160C26" w:rsidP="00A8411B"/>
        </w:tc>
        <w:tc>
          <w:tcPr>
            <w:tcW w:w="6883" w:type="dxa"/>
          </w:tcPr>
          <w:p w14:paraId="380D0756" w14:textId="1B4A116C" w:rsidR="00160C26" w:rsidRDefault="00160C26" w:rsidP="00A8411B">
            <w:r w:rsidRPr="002D620D">
              <w:t>MIPI DSI / CSI-2 and FPD (VESA / JEIDA)</w:t>
            </w:r>
          </w:p>
        </w:tc>
      </w:tr>
      <w:tr w:rsidR="00160C26" w14:paraId="457F9913" w14:textId="77777777" w:rsidTr="006B054C">
        <w:tc>
          <w:tcPr>
            <w:tcW w:w="1413" w:type="dxa"/>
            <w:vMerge w:val="restart"/>
          </w:tcPr>
          <w:p w14:paraId="46C5DCA2" w14:textId="7DD6DEF3" w:rsidR="00160C26" w:rsidRDefault="00160C26" w:rsidP="00A8411B">
            <w:r w:rsidRPr="002D620D">
              <w:t>Video Encoding</w:t>
            </w:r>
          </w:p>
        </w:tc>
        <w:tc>
          <w:tcPr>
            <w:tcW w:w="6883" w:type="dxa"/>
          </w:tcPr>
          <w:p w14:paraId="2FAE1C47" w14:textId="276416AD" w:rsidR="00160C26" w:rsidRPr="002D620D" w:rsidRDefault="00160C26" w:rsidP="00A8411B">
            <w:r w:rsidRPr="002D620D">
              <w:t>H.265 (HEVC) MP L5.1, H.264 MP / HP L5.1, and MJPEG</w:t>
            </w:r>
          </w:p>
        </w:tc>
      </w:tr>
      <w:tr w:rsidR="00160C26" w14:paraId="016665F5" w14:textId="77777777" w:rsidTr="006B054C">
        <w:tc>
          <w:tcPr>
            <w:tcW w:w="1413" w:type="dxa"/>
            <w:vMerge/>
          </w:tcPr>
          <w:p w14:paraId="5CEAA274" w14:textId="77777777" w:rsidR="00160C26" w:rsidRDefault="00160C26" w:rsidP="00A8411B"/>
        </w:tc>
        <w:tc>
          <w:tcPr>
            <w:tcW w:w="6883" w:type="dxa"/>
          </w:tcPr>
          <w:p w14:paraId="30672E42" w14:textId="18248274" w:rsidR="00160C26" w:rsidRPr="002D620D" w:rsidRDefault="00160C26" w:rsidP="00A8411B">
            <w:r w:rsidRPr="002D620D">
              <w:t>8MP30 maximum encoding performance</w:t>
            </w:r>
          </w:p>
        </w:tc>
      </w:tr>
      <w:tr w:rsidR="00160C26" w14:paraId="77D5E5BB" w14:textId="77777777" w:rsidTr="006B054C">
        <w:tc>
          <w:tcPr>
            <w:tcW w:w="1413" w:type="dxa"/>
            <w:vMerge/>
          </w:tcPr>
          <w:p w14:paraId="0D01C081" w14:textId="77777777" w:rsidR="00160C26" w:rsidRDefault="00160C26" w:rsidP="00A8411B"/>
        </w:tc>
        <w:tc>
          <w:tcPr>
            <w:tcW w:w="6883" w:type="dxa"/>
          </w:tcPr>
          <w:p w14:paraId="1742C6EB" w14:textId="50F8DFCE" w:rsidR="00160C26" w:rsidRPr="002D620D" w:rsidRDefault="00160C26" w:rsidP="00A8411B">
            <w:r w:rsidRPr="002D620D">
              <w:t>Up to 8 simultaneous stream encodes</w:t>
            </w:r>
          </w:p>
        </w:tc>
      </w:tr>
      <w:tr w:rsidR="00160C26" w14:paraId="268839A4" w14:textId="77777777" w:rsidTr="006B054C">
        <w:tc>
          <w:tcPr>
            <w:tcW w:w="1413" w:type="dxa"/>
            <w:vMerge/>
          </w:tcPr>
          <w:p w14:paraId="477D45E8" w14:textId="77777777" w:rsidR="00160C26" w:rsidRDefault="00160C26" w:rsidP="00A8411B"/>
        </w:tc>
        <w:tc>
          <w:tcPr>
            <w:tcW w:w="6883" w:type="dxa"/>
          </w:tcPr>
          <w:p w14:paraId="2BEFB890" w14:textId="4509551D" w:rsidR="00160C26" w:rsidRPr="002D620D" w:rsidRDefault="00160C26" w:rsidP="00A8411B">
            <w:r w:rsidRPr="002D620D">
              <w:t>Flexible GOP configuration with I, P, and B frames</w:t>
            </w:r>
          </w:p>
        </w:tc>
      </w:tr>
      <w:tr w:rsidR="00160C26" w14:paraId="20DE4E28" w14:textId="77777777" w:rsidTr="006B054C">
        <w:tc>
          <w:tcPr>
            <w:tcW w:w="1413" w:type="dxa"/>
            <w:vMerge/>
          </w:tcPr>
          <w:p w14:paraId="69C5AEB1" w14:textId="77777777" w:rsidR="00160C26" w:rsidRDefault="00160C26" w:rsidP="00A8411B"/>
        </w:tc>
        <w:tc>
          <w:tcPr>
            <w:tcW w:w="6883" w:type="dxa"/>
          </w:tcPr>
          <w:p w14:paraId="5FCB99F6" w14:textId="380396D1" w:rsidR="00160C26" w:rsidRPr="002D620D" w:rsidRDefault="00160C26" w:rsidP="00A8411B">
            <w:r w:rsidRPr="002D620D">
              <w:t>Multiple CBR and VBR rate control modules</w:t>
            </w:r>
          </w:p>
        </w:tc>
      </w:tr>
      <w:tr w:rsidR="00160C26" w14:paraId="46925DDC" w14:textId="77777777" w:rsidTr="006B054C">
        <w:tc>
          <w:tcPr>
            <w:tcW w:w="1413" w:type="dxa"/>
            <w:vMerge w:val="restart"/>
          </w:tcPr>
          <w:p w14:paraId="09CCF38C" w14:textId="6D857DEB" w:rsidR="00160C26" w:rsidRDefault="00160C26" w:rsidP="00A8411B">
            <w:r w:rsidRPr="002D620D">
              <w:t>Memory Interfaces</w:t>
            </w:r>
          </w:p>
        </w:tc>
        <w:tc>
          <w:tcPr>
            <w:tcW w:w="6883" w:type="dxa"/>
          </w:tcPr>
          <w:p w14:paraId="16A80346" w14:textId="34195FE6" w:rsidR="00160C26" w:rsidRPr="002D620D" w:rsidRDefault="00160C26" w:rsidP="00A8411B">
            <w:r w:rsidRPr="002D620D">
              <w:t>LPDDR4x / LPDDR4 up to 1.4 GHz clock rate, 32-bit data bus, up to 2-Gbyte capacity</w:t>
            </w:r>
          </w:p>
        </w:tc>
      </w:tr>
      <w:tr w:rsidR="00160C26" w14:paraId="69CFDABE" w14:textId="77777777" w:rsidTr="006B054C">
        <w:tc>
          <w:tcPr>
            <w:tcW w:w="1413" w:type="dxa"/>
            <w:vMerge/>
          </w:tcPr>
          <w:p w14:paraId="5E8CF79B" w14:textId="77777777" w:rsidR="00160C26" w:rsidRDefault="00160C26" w:rsidP="00A8411B"/>
        </w:tc>
        <w:tc>
          <w:tcPr>
            <w:tcW w:w="6883" w:type="dxa"/>
          </w:tcPr>
          <w:p w14:paraId="6103CCAC" w14:textId="381EE8A5" w:rsidR="00160C26" w:rsidRPr="002D620D" w:rsidRDefault="00160C26" w:rsidP="00A8411B">
            <w:r w:rsidRPr="002D620D">
              <w:t>Two SD controllers</w:t>
            </w:r>
          </w:p>
        </w:tc>
      </w:tr>
      <w:tr w:rsidR="00160C26" w14:paraId="580939E1" w14:textId="77777777" w:rsidTr="006B054C">
        <w:tc>
          <w:tcPr>
            <w:tcW w:w="1413" w:type="dxa"/>
            <w:vMerge/>
          </w:tcPr>
          <w:p w14:paraId="496E3E09" w14:textId="77777777" w:rsidR="00160C26" w:rsidRDefault="00160C26" w:rsidP="00A8411B"/>
        </w:tc>
        <w:tc>
          <w:tcPr>
            <w:tcW w:w="6883" w:type="dxa"/>
          </w:tcPr>
          <w:p w14:paraId="254EB883" w14:textId="2094F115" w:rsidR="00160C26" w:rsidRPr="002D620D" w:rsidRDefault="00160C26" w:rsidP="00A8411B">
            <w:r w:rsidRPr="002D620D">
              <w:t>Boot from SPI / parallel SLC NAND with BCH</w:t>
            </w:r>
            <w:r w:rsidR="00D37311">
              <w:t xml:space="preserve"> </w:t>
            </w:r>
            <w:r w:rsidRPr="002D620D">
              <w:t>/</w:t>
            </w:r>
            <w:r w:rsidR="00D37311">
              <w:t xml:space="preserve"> </w:t>
            </w:r>
            <w:r w:rsidRPr="002D620D">
              <w:t>SPI NOR / USB / eMMC</w:t>
            </w:r>
          </w:p>
        </w:tc>
      </w:tr>
      <w:tr w:rsidR="00160C26" w14:paraId="7B601D23" w14:textId="77777777" w:rsidTr="006B054C">
        <w:tc>
          <w:tcPr>
            <w:tcW w:w="1413" w:type="dxa"/>
            <w:vMerge/>
          </w:tcPr>
          <w:p w14:paraId="47084418" w14:textId="77777777" w:rsidR="00160C26" w:rsidRPr="002D620D" w:rsidRDefault="00160C26" w:rsidP="00A8411B"/>
        </w:tc>
        <w:tc>
          <w:tcPr>
            <w:tcW w:w="6883" w:type="dxa"/>
          </w:tcPr>
          <w:p w14:paraId="23291D92" w14:textId="18691C4E" w:rsidR="00160C26" w:rsidRPr="002D620D" w:rsidRDefault="00160C26" w:rsidP="00A8411B">
            <w:r w:rsidRPr="002D620D">
              <w:t>Single- / dual- / quad-SPI NOR and SPI NAND</w:t>
            </w:r>
          </w:p>
        </w:tc>
      </w:tr>
      <w:tr w:rsidR="00160C26" w14:paraId="5ED352B0" w14:textId="77777777" w:rsidTr="006B054C">
        <w:tc>
          <w:tcPr>
            <w:tcW w:w="1413" w:type="dxa"/>
            <w:vMerge w:val="restart"/>
          </w:tcPr>
          <w:p w14:paraId="0D3B8C0B" w14:textId="74A0A1DE" w:rsidR="00160C26" w:rsidRPr="002D620D" w:rsidRDefault="00160C26" w:rsidP="00A8411B">
            <w:r w:rsidRPr="002D620D">
              <w:t>Peripheral Interfaces</w:t>
            </w:r>
          </w:p>
        </w:tc>
        <w:tc>
          <w:tcPr>
            <w:tcW w:w="6883" w:type="dxa"/>
          </w:tcPr>
          <w:p w14:paraId="40783699" w14:textId="05BAA387" w:rsidR="00160C26" w:rsidRPr="002D620D" w:rsidRDefault="00160C26" w:rsidP="00A8411B">
            <w:r w:rsidRPr="002D620D">
              <w:t>One USB 2.0 port configurable as device / host w/PHY</w:t>
            </w:r>
          </w:p>
        </w:tc>
      </w:tr>
      <w:tr w:rsidR="00160C26" w14:paraId="14503D38" w14:textId="77777777" w:rsidTr="006B054C">
        <w:tc>
          <w:tcPr>
            <w:tcW w:w="1413" w:type="dxa"/>
            <w:vMerge/>
          </w:tcPr>
          <w:p w14:paraId="1A5BFD6A" w14:textId="77777777" w:rsidR="00160C26" w:rsidRPr="002D620D" w:rsidRDefault="00160C26" w:rsidP="00A8411B"/>
        </w:tc>
        <w:tc>
          <w:tcPr>
            <w:tcW w:w="6883" w:type="dxa"/>
          </w:tcPr>
          <w:p w14:paraId="5615905E" w14:textId="59A0AD79" w:rsidR="00160C26" w:rsidRPr="002D620D" w:rsidRDefault="00160C26" w:rsidP="00A8411B">
            <w:r w:rsidRPr="002D620D">
              <w:t>Audio interface including I2S</w:t>
            </w:r>
          </w:p>
        </w:tc>
      </w:tr>
      <w:tr w:rsidR="00160C26" w14:paraId="76E6B143" w14:textId="77777777" w:rsidTr="006B054C">
        <w:tc>
          <w:tcPr>
            <w:tcW w:w="1413" w:type="dxa"/>
            <w:vMerge/>
          </w:tcPr>
          <w:p w14:paraId="381C4D63" w14:textId="77777777" w:rsidR="00160C26" w:rsidRPr="002D620D" w:rsidRDefault="00160C26" w:rsidP="00A8411B"/>
        </w:tc>
        <w:tc>
          <w:tcPr>
            <w:tcW w:w="6883" w:type="dxa"/>
          </w:tcPr>
          <w:p w14:paraId="30D1AD00" w14:textId="560D82DC" w:rsidR="00160C26" w:rsidRPr="002D620D" w:rsidRDefault="00160C26" w:rsidP="00A8411B">
            <w:r w:rsidRPr="002D620D">
              <w:t>Multiple SSI / SPI, IDC, and UART</w:t>
            </w:r>
          </w:p>
        </w:tc>
      </w:tr>
      <w:tr w:rsidR="00160C26" w14:paraId="3D278D33" w14:textId="77777777" w:rsidTr="006B054C">
        <w:tc>
          <w:tcPr>
            <w:tcW w:w="1413" w:type="dxa"/>
            <w:vMerge/>
          </w:tcPr>
          <w:p w14:paraId="4B03515E" w14:textId="77777777" w:rsidR="00160C26" w:rsidRPr="002D620D" w:rsidRDefault="00160C26" w:rsidP="00A8411B"/>
        </w:tc>
        <w:tc>
          <w:tcPr>
            <w:tcW w:w="6883" w:type="dxa"/>
          </w:tcPr>
          <w:p w14:paraId="59556C46" w14:textId="00DAFFFF" w:rsidR="00160C26" w:rsidRPr="002D620D" w:rsidRDefault="00160C26" w:rsidP="00A8411B">
            <w:r w:rsidRPr="002D620D">
              <w:t>Multiple GPIO ports, PWM, steppers, IR, ADC</w:t>
            </w:r>
          </w:p>
        </w:tc>
      </w:tr>
      <w:tr w:rsidR="00160C26" w14:paraId="437FD8A1" w14:textId="77777777" w:rsidTr="006B054C">
        <w:tc>
          <w:tcPr>
            <w:tcW w:w="1413" w:type="dxa"/>
            <w:vMerge/>
          </w:tcPr>
          <w:p w14:paraId="10F4E263" w14:textId="77777777" w:rsidR="00160C26" w:rsidRPr="002D620D" w:rsidRDefault="00160C26" w:rsidP="00A8411B"/>
        </w:tc>
        <w:tc>
          <w:tcPr>
            <w:tcW w:w="6883" w:type="dxa"/>
          </w:tcPr>
          <w:p w14:paraId="1D9DA2EB" w14:textId="1F55B838" w:rsidR="00160C26" w:rsidRPr="002D620D" w:rsidRDefault="00160C26" w:rsidP="00A8411B">
            <w:r w:rsidRPr="002D620D">
              <w:t>Multiple GPIO ports, PWM, steppers, IR, ADC</w:t>
            </w:r>
          </w:p>
        </w:tc>
      </w:tr>
      <w:tr w:rsidR="00160C26" w14:paraId="175360C5" w14:textId="77777777" w:rsidTr="006B054C">
        <w:tc>
          <w:tcPr>
            <w:tcW w:w="1413" w:type="dxa"/>
            <w:vMerge w:val="restart"/>
          </w:tcPr>
          <w:p w14:paraId="71FE116E" w14:textId="185E9269" w:rsidR="00160C26" w:rsidRPr="002D620D" w:rsidRDefault="00160C26" w:rsidP="00A8411B">
            <w:r w:rsidRPr="002D620D">
              <w:t>Physical</w:t>
            </w:r>
          </w:p>
        </w:tc>
        <w:tc>
          <w:tcPr>
            <w:tcW w:w="6883" w:type="dxa"/>
          </w:tcPr>
          <w:p w14:paraId="3AEFA9D7" w14:textId="39013DF4" w:rsidR="00160C26" w:rsidRPr="002D620D" w:rsidRDefault="00160C26" w:rsidP="00A8411B">
            <w:r w:rsidRPr="002D620D">
              <w:t>10 nm low-power CMOS</w:t>
            </w:r>
          </w:p>
        </w:tc>
      </w:tr>
      <w:tr w:rsidR="00160C26" w14:paraId="69469DC9" w14:textId="77777777" w:rsidTr="006B054C">
        <w:tc>
          <w:tcPr>
            <w:tcW w:w="1413" w:type="dxa"/>
            <w:vMerge/>
          </w:tcPr>
          <w:p w14:paraId="3F45C44A" w14:textId="77777777" w:rsidR="00160C26" w:rsidRPr="002D620D" w:rsidRDefault="00160C26" w:rsidP="00A8411B"/>
        </w:tc>
        <w:tc>
          <w:tcPr>
            <w:tcW w:w="6883" w:type="dxa"/>
          </w:tcPr>
          <w:p w14:paraId="728812D0" w14:textId="358199BD" w:rsidR="00160C26" w:rsidRPr="002D620D" w:rsidRDefault="00160C26" w:rsidP="00A8411B">
            <w:r w:rsidRPr="002D620D">
              <w:t>FBGA package (441 balls, 16x16 mm, 0.65 mm pitch)</w:t>
            </w:r>
          </w:p>
        </w:tc>
      </w:tr>
      <w:tr w:rsidR="00160C26" w14:paraId="4F8BA7D5" w14:textId="77777777" w:rsidTr="006B054C">
        <w:tc>
          <w:tcPr>
            <w:tcW w:w="1413" w:type="dxa"/>
            <w:vMerge/>
          </w:tcPr>
          <w:p w14:paraId="31AA2338" w14:textId="77777777" w:rsidR="00160C26" w:rsidRPr="002D620D" w:rsidRDefault="00160C26" w:rsidP="00A8411B"/>
        </w:tc>
        <w:tc>
          <w:tcPr>
            <w:tcW w:w="6883" w:type="dxa"/>
          </w:tcPr>
          <w:p w14:paraId="6715EF56" w14:textId="20857C73" w:rsidR="00160C26" w:rsidRPr="002D620D" w:rsidRDefault="00160C26" w:rsidP="00A8411B">
            <w:r w:rsidRPr="002D620D">
              <w:t>Operating temperature -40OC to +105OC</w:t>
            </w:r>
          </w:p>
        </w:tc>
      </w:tr>
      <w:tr w:rsidR="00160C26" w14:paraId="7298BD44" w14:textId="77777777" w:rsidTr="006B054C">
        <w:tc>
          <w:tcPr>
            <w:tcW w:w="1413" w:type="dxa"/>
            <w:vMerge/>
          </w:tcPr>
          <w:p w14:paraId="327D4B9C" w14:textId="77777777" w:rsidR="00160C26" w:rsidRPr="002D620D" w:rsidRDefault="00160C26" w:rsidP="00A8411B"/>
        </w:tc>
        <w:tc>
          <w:tcPr>
            <w:tcW w:w="6883" w:type="dxa"/>
          </w:tcPr>
          <w:p w14:paraId="0BCA7FE2" w14:textId="3995B21D" w:rsidR="00160C26" w:rsidRPr="002D620D" w:rsidRDefault="00160C26" w:rsidP="00A8411B">
            <w:r w:rsidRPr="002D620D">
              <w:t>Automotive qualified (AEC-Q100 Grade-2)</w:t>
            </w:r>
          </w:p>
        </w:tc>
      </w:tr>
    </w:tbl>
    <w:p w14:paraId="462F15C2" w14:textId="77777777" w:rsidR="0058136C" w:rsidRPr="00A8411B" w:rsidRDefault="0058136C" w:rsidP="00A8411B"/>
    <w:p w14:paraId="75D5802F" w14:textId="660E6116" w:rsidR="00B05198" w:rsidRDefault="00B05198"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AE7213">
        <w:rPr>
          <w:rFonts w:asciiTheme="minorHAnsi" w:eastAsiaTheme="minorEastAsia" w:hAnsiTheme="minorHAnsi" w:cstheme="minorBidi" w:hint="eastAsia"/>
          <w:b w:val="0"/>
          <w:bCs w:val="0"/>
        </w:rPr>
        <w:t>传感器参数</w:t>
      </w:r>
    </w:p>
    <w:p w14:paraId="0BDDECE1" w14:textId="1A316F1C" w:rsidR="00A8411B" w:rsidRPr="00AE7213" w:rsidRDefault="0086085D" w:rsidP="00A8411B">
      <w:pPr>
        <w:pStyle w:val="3"/>
        <w:numPr>
          <w:ilvl w:val="2"/>
          <w:numId w:val="8"/>
        </w:numPr>
        <w:adjustRightInd w:val="0"/>
        <w:spacing w:line="360" w:lineRule="auto"/>
        <w:rPr>
          <w:rFonts w:asciiTheme="minorHAnsi" w:eastAsiaTheme="minorEastAsia" w:hAnsiTheme="minorHAnsi"/>
          <w:b w:val="0"/>
          <w:bCs w:val="0"/>
        </w:rPr>
      </w:pPr>
      <w:r>
        <w:rPr>
          <w:rFonts w:asciiTheme="minorHAnsi" w:eastAsiaTheme="minorEastAsia" w:hAnsiTheme="minorHAnsi" w:hint="eastAsia"/>
          <w:b w:val="0"/>
          <w:bCs w:val="0"/>
        </w:rPr>
        <w:t>前视摄像头</w:t>
      </w:r>
    </w:p>
    <w:tbl>
      <w:tblPr>
        <w:tblStyle w:val="a5"/>
        <w:tblW w:w="8500" w:type="dxa"/>
        <w:tblLook w:val="04A0" w:firstRow="1" w:lastRow="0" w:firstColumn="1" w:lastColumn="0" w:noHBand="0" w:noVBand="1"/>
      </w:tblPr>
      <w:tblGrid>
        <w:gridCol w:w="2765"/>
        <w:gridCol w:w="5735"/>
      </w:tblGrid>
      <w:tr w:rsidR="00A0023B" w:rsidRPr="0086085D" w14:paraId="787B8800" w14:textId="77777777" w:rsidTr="0086085D">
        <w:tc>
          <w:tcPr>
            <w:tcW w:w="2765" w:type="dxa"/>
          </w:tcPr>
          <w:p w14:paraId="5C506244" w14:textId="243D3005" w:rsidR="00A0023B" w:rsidRPr="0086085D" w:rsidRDefault="00A0023B" w:rsidP="0086085D">
            <w:pPr>
              <w:rPr>
                <w:rFonts w:ascii="宋体" w:eastAsia="宋体" w:hAnsi="宋体"/>
                <w:szCs w:val="21"/>
              </w:rPr>
            </w:pPr>
            <w:r w:rsidRPr="0086085D">
              <w:rPr>
                <w:rFonts w:ascii="宋体" w:eastAsia="宋体" w:hAnsi="宋体" w:hint="eastAsia"/>
                <w:szCs w:val="21"/>
              </w:rPr>
              <w:t>参数名称</w:t>
            </w:r>
          </w:p>
        </w:tc>
        <w:tc>
          <w:tcPr>
            <w:tcW w:w="5735" w:type="dxa"/>
          </w:tcPr>
          <w:p w14:paraId="12D6B70D" w14:textId="43E624A3" w:rsidR="00A0023B" w:rsidRPr="0086085D" w:rsidRDefault="00A0023B" w:rsidP="0086085D">
            <w:pPr>
              <w:rPr>
                <w:rFonts w:ascii="宋体" w:eastAsia="宋体" w:hAnsi="宋体"/>
                <w:szCs w:val="21"/>
              </w:rPr>
            </w:pPr>
            <w:r w:rsidRPr="0086085D">
              <w:rPr>
                <w:rFonts w:ascii="宋体" w:eastAsia="宋体" w:hAnsi="宋体" w:hint="eastAsia"/>
                <w:szCs w:val="21"/>
              </w:rPr>
              <w:t>要求</w:t>
            </w:r>
          </w:p>
        </w:tc>
      </w:tr>
      <w:tr w:rsidR="00A0023B" w:rsidRPr="0086085D" w14:paraId="57FCD9DC" w14:textId="77777777" w:rsidTr="0086085D">
        <w:tc>
          <w:tcPr>
            <w:tcW w:w="2765" w:type="dxa"/>
          </w:tcPr>
          <w:p w14:paraId="361D6C66" w14:textId="1012C172" w:rsidR="00A0023B" w:rsidRPr="0086085D" w:rsidRDefault="00A0023B" w:rsidP="0086085D">
            <w:pPr>
              <w:rPr>
                <w:rFonts w:ascii="宋体" w:eastAsia="宋体" w:hAnsi="宋体"/>
                <w:szCs w:val="21"/>
              </w:rPr>
            </w:pPr>
            <w:r w:rsidRPr="0086085D">
              <w:rPr>
                <w:rFonts w:ascii="宋体" w:eastAsia="宋体" w:hAnsi="宋体" w:hint="eastAsia"/>
                <w:szCs w:val="21"/>
              </w:rPr>
              <w:t>额定电压</w:t>
            </w:r>
          </w:p>
        </w:tc>
        <w:tc>
          <w:tcPr>
            <w:tcW w:w="5735" w:type="dxa"/>
          </w:tcPr>
          <w:p w14:paraId="21D45D66" w14:textId="78B6A124" w:rsidR="00A0023B" w:rsidRPr="0086085D" w:rsidRDefault="0086085D" w:rsidP="0086085D">
            <w:pPr>
              <w:rPr>
                <w:rFonts w:ascii="宋体" w:eastAsia="宋体" w:hAnsi="宋体"/>
                <w:szCs w:val="21"/>
              </w:rPr>
            </w:pPr>
            <w:r w:rsidRPr="0086085D">
              <w:rPr>
                <w:rFonts w:ascii="宋体" w:eastAsia="宋体" w:hAnsi="宋体" w:hint="eastAsia"/>
                <w:szCs w:val="21"/>
              </w:rPr>
              <w:t>12</w:t>
            </w:r>
            <w:r w:rsidR="00A0023B" w:rsidRPr="0086085D">
              <w:rPr>
                <w:rFonts w:ascii="宋体" w:eastAsia="宋体" w:hAnsi="宋体" w:hint="eastAsia"/>
                <w:szCs w:val="21"/>
              </w:rPr>
              <w:t>±</w:t>
            </w:r>
            <w:r w:rsidR="00A0023B" w:rsidRPr="0086085D">
              <w:rPr>
                <w:rFonts w:ascii="宋体" w:eastAsia="宋体" w:hAnsi="宋体"/>
                <w:szCs w:val="21"/>
              </w:rPr>
              <w:t>0.5V</w:t>
            </w:r>
          </w:p>
        </w:tc>
      </w:tr>
      <w:tr w:rsidR="00A0023B" w:rsidRPr="0086085D" w14:paraId="3550A9CC" w14:textId="77777777" w:rsidTr="0086085D">
        <w:tc>
          <w:tcPr>
            <w:tcW w:w="2765" w:type="dxa"/>
          </w:tcPr>
          <w:p w14:paraId="1A3EBA18" w14:textId="551E2210" w:rsidR="00A0023B" w:rsidRPr="0086085D" w:rsidRDefault="00A0023B" w:rsidP="0086085D">
            <w:pPr>
              <w:rPr>
                <w:rFonts w:ascii="宋体" w:eastAsia="宋体" w:hAnsi="宋体"/>
                <w:szCs w:val="21"/>
              </w:rPr>
            </w:pPr>
            <w:r w:rsidRPr="0086085D">
              <w:rPr>
                <w:rFonts w:ascii="宋体" w:eastAsia="宋体" w:hAnsi="宋体" w:hint="eastAsia"/>
                <w:szCs w:val="21"/>
              </w:rPr>
              <w:t>工作温度</w:t>
            </w:r>
          </w:p>
        </w:tc>
        <w:tc>
          <w:tcPr>
            <w:tcW w:w="5735" w:type="dxa"/>
          </w:tcPr>
          <w:p w14:paraId="7375F725" w14:textId="000D9C47" w:rsidR="00A0023B" w:rsidRPr="0086085D" w:rsidRDefault="00A0023B" w:rsidP="0086085D">
            <w:pPr>
              <w:rPr>
                <w:rFonts w:ascii="宋体" w:eastAsia="宋体" w:hAnsi="宋体"/>
                <w:szCs w:val="21"/>
              </w:rPr>
            </w:pPr>
            <w:r w:rsidRPr="0086085D">
              <w:rPr>
                <w:rFonts w:ascii="宋体" w:eastAsia="宋体" w:hAnsi="宋体"/>
                <w:szCs w:val="21"/>
              </w:rPr>
              <w:t>-40</w:t>
            </w:r>
            <w:r w:rsidRPr="0086085D">
              <w:rPr>
                <w:rFonts w:ascii="宋体" w:eastAsia="宋体" w:hAnsi="宋体" w:hint="eastAsia"/>
                <w:szCs w:val="21"/>
              </w:rPr>
              <w:t>℃</w:t>
            </w:r>
            <w:r w:rsidRPr="0086085D">
              <w:rPr>
                <w:rFonts w:ascii="宋体" w:eastAsia="宋体" w:hAnsi="宋体"/>
                <w:szCs w:val="21"/>
              </w:rPr>
              <w:t>~85</w:t>
            </w:r>
            <w:r w:rsidRPr="0086085D">
              <w:rPr>
                <w:rFonts w:ascii="宋体" w:eastAsia="宋体" w:hAnsi="宋体" w:hint="eastAsia"/>
                <w:szCs w:val="21"/>
              </w:rPr>
              <w:t>℃</w:t>
            </w:r>
          </w:p>
        </w:tc>
      </w:tr>
      <w:tr w:rsidR="00A0023B" w:rsidRPr="0086085D" w14:paraId="1F7A05E1" w14:textId="77777777" w:rsidTr="0086085D">
        <w:tc>
          <w:tcPr>
            <w:tcW w:w="2765" w:type="dxa"/>
          </w:tcPr>
          <w:p w14:paraId="728ED5F7" w14:textId="253108D1" w:rsidR="00A0023B" w:rsidRPr="0086085D" w:rsidRDefault="00A0023B" w:rsidP="0086085D">
            <w:pPr>
              <w:rPr>
                <w:rFonts w:ascii="宋体" w:eastAsia="宋体" w:hAnsi="宋体"/>
                <w:szCs w:val="21"/>
              </w:rPr>
            </w:pPr>
            <w:r w:rsidRPr="0086085D">
              <w:rPr>
                <w:rFonts w:ascii="宋体" w:eastAsia="宋体" w:hAnsi="宋体" w:hint="eastAsia"/>
                <w:szCs w:val="21"/>
              </w:rPr>
              <w:t>存储温度</w:t>
            </w:r>
          </w:p>
        </w:tc>
        <w:tc>
          <w:tcPr>
            <w:tcW w:w="5735" w:type="dxa"/>
          </w:tcPr>
          <w:p w14:paraId="6CB36348" w14:textId="652BF62B" w:rsidR="00A0023B" w:rsidRPr="0086085D" w:rsidRDefault="00A0023B" w:rsidP="0086085D">
            <w:pPr>
              <w:rPr>
                <w:rFonts w:ascii="宋体" w:eastAsia="宋体" w:hAnsi="宋体"/>
                <w:szCs w:val="21"/>
              </w:rPr>
            </w:pPr>
            <w:r w:rsidRPr="0086085D">
              <w:rPr>
                <w:rFonts w:ascii="宋体" w:eastAsia="宋体" w:hAnsi="宋体"/>
                <w:szCs w:val="21"/>
              </w:rPr>
              <w:t>-40</w:t>
            </w:r>
            <w:r w:rsidRPr="0086085D">
              <w:rPr>
                <w:rFonts w:ascii="宋体" w:eastAsia="宋体" w:hAnsi="宋体" w:hint="eastAsia"/>
                <w:szCs w:val="21"/>
              </w:rPr>
              <w:t>℃</w:t>
            </w:r>
            <w:r w:rsidRPr="0086085D">
              <w:rPr>
                <w:rFonts w:ascii="宋体" w:eastAsia="宋体" w:hAnsi="宋体"/>
                <w:szCs w:val="21"/>
              </w:rPr>
              <w:t>~95</w:t>
            </w:r>
            <w:r w:rsidRPr="0086085D">
              <w:rPr>
                <w:rFonts w:ascii="宋体" w:eastAsia="宋体" w:hAnsi="宋体" w:hint="eastAsia"/>
                <w:szCs w:val="21"/>
              </w:rPr>
              <w:t>℃</w:t>
            </w:r>
          </w:p>
        </w:tc>
      </w:tr>
      <w:tr w:rsidR="00A0023B" w:rsidRPr="0086085D" w14:paraId="2AC3AA77" w14:textId="77777777" w:rsidTr="0086085D">
        <w:tc>
          <w:tcPr>
            <w:tcW w:w="2765" w:type="dxa"/>
          </w:tcPr>
          <w:p w14:paraId="27405192" w14:textId="628FB898" w:rsidR="00A0023B" w:rsidRPr="0086085D" w:rsidRDefault="00A0023B" w:rsidP="0086085D">
            <w:pPr>
              <w:rPr>
                <w:rFonts w:ascii="宋体" w:eastAsia="宋体" w:hAnsi="宋体"/>
                <w:szCs w:val="21"/>
              </w:rPr>
            </w:pPr>
            <w:r w:rsidRPr="0086085D">
              <w:rPr>
                <w:rFonts w:ascii="宋体" w:eastAsia="宋体" w:hAnsi="宋体" w:hint="eastAsia"/>
                <w:szCs w:val="21"/>
              </w:rPr>
              <w:t>防尘防水等级</w:t>
            </w:r>
          </w:p>
        </w:tc>
        <w:tc>
          <w:tcPr>
            <w:tcW w:w="5735" w:type="dxa"/>
          </w:tcPr>
          <w:p w14:paraId="698616CB" w14:textId="26D2789A" w:rsidR="00A0023B" w:rsidRPr="0086085D" w:rsidRDefault="00A0023B" w:rsidP="0086085D">
            <w:pPr>
              <w:rPr>
                <w:rFonts w:ascii="宋体" w:eastAsia="宋体" w:hAnsi="宋体"/>
                <w:szCs w:val="21"/>
              </w:rPr>
            </w:pPr>
            <w:r w:rsidRPr="0086085D">
              <w:rPr>
                <w:rFonts w:ascii="宋体" w:eastAsia="宋体" w:hAnsi="宋体"/>
                <w:szCs w:val="21"/>
              </w:rPr>
              <w:t>IP</w:t>
            </w:r>
            <w:r w:rsidR="0086085D">
              <w:rPr>
                <w:rFonts w:ascii="宋体" w:eastAsia="宋体" w:hAnsi="宋体" w:hint="eastAsia"/>
                <w:szCs w:val="21"/>
              </w:rPr>
              <w:t>5K0</w:t>
            </w:r>
          </w:p>
        </w:tc>
      </w:tr>
      <w:tr w:rsidR="00A0023B" w:rsidRPr="0086085D" w14:paraId="5FBD9A00" w14:textId="77777777" w:rsidTr="0086085D">
        <w:tc>
          <w:tcPr>
            <w:tcW w:w="2765" w:type="dxa"/>
          </w:tcPr>
          <w:p w14:paraId="2F6F5CC4" w14:textId="09564671" w:rsidR="00A0023B" w:rsidRPr="0086085D" w:rsidRDefault="00A0023B" w:rsidP="0086085D">
            <w:pPr>
              <w:rPr>
                <w:rFonts w:ascii="宋体" w:eastAsia="宋体" w:hAnsi="宋体"/>
                <w:szCs w:val="21"/>
              </w:rPr>
            </w:pPr>
            <w:r w:rsidRPr="0086085D">
              <w:rPr>
                <w:rFonts w:ascii="宋体" w:eastAsia="宋体" w:hAnsi="宋体" w:hint="eastAsia"/>
                <w:szCs w:val="21"/>
              </w:rPr>
              <w:t>最低照度</w:t>
            </w:r>
          </w:p>
        </w:tc>
        <w:tc>
          <w:tcPr>
            <w:tcW w:w="5735" w:type="dxa"/>
          </w:tcPr>
          <w:p w14:paraId="5E469442" w14:textId="4DD903DD" w:rsidR="00A0023B" w:rsidRPr="0086085D" w:rsidRDefault="00A0023B" w:rsidP="0086085D">
            <w:pPr>
              <w:rPr>
                <w:rFonts w:ascii="宋体" w:eastAsia="宋体" w:hAnsi="宋体"/>
                <w:szCs w:val="21"/>
              </w:rPr>
            </w:pPr>
            <w:r w:rsidRPr="0086085D">
              <w:rPr>
                <w:rFonts w:ascii="宋体" w:eastAsia="宋体" w:hAnsi="宋体"/>
                <w:szCs w:val="21"/>
              </w:rPr>
              <w:t>20IRE@0.1Lux</w:t>
            </w:r>
          </w:p>
        </w:tc>
      </w:tr>
      <w:tr w:rsidR="00A0023B" w:rsidRPr="0086085D" w14:paraId="1760F3B9" w14:textId="77777777" w:rsidTr="0086085D">
        <w:tc>
          <w:tcPr>
            <w:tcW w:w="2765" w:type="dxa"/>
          </w:tcPr>
          <w:p w14:paraId="07C9DF66" w14:textId="19761293" w:rsidR="00A0023B" w:rsidRPr="0086085D" w:rsidRDefault="00A0023B" w:rsidP="0086085D">
            <w:pPr>
              <w:rPr>
                <w:rFonts w:ascii="宋体" w:eastAsia="宋体" w:hAnsi="宋体"/>
                <w:szCs w:val="21"/>
              </w:rPr>
            </w:pPr>
            <w:r w:rsidRPr="0086085D">
              <w:rPr>
                <w:rFonts w:ascii="宋体" w:eastAsia="宋体" w:hAnsi="宋体"/>
                <w:szCs w:val="21"/>
              </w:rPr>
              <w:t>FOV</w:t>
            </w:r>
          </w:p>
        </w:tc>
        <w:tc>
          <w:tcPr>
            <w:tcW w:w="5735" w:type="dxa"/>
          </w:tcPr>
          <w:p w14:paraId="61B34A59" w14:textId="5091C835" w:rsidR="00A0023B" w:rsidRPr="0086085D" w:rsidRDefault="00A0023B" w:rsidP="0086085D">
            <w:pPr>
              <w:pStyle w:val="Default"/>
              <w:rPr>
                <w:rFonts w:ascii="宋体" w:eastAsia="宋体" w:hAnsi="宋体"/>
                <w:sz w:val="21"/>
                <w:szCs w:val="21"/>
              </w:rPr>
            </w:pPr>
            <w:r w:rsidRPr="0086085D">
              <w:rPr>
                <w:rFonts w:ascii="宋体" w:eastAsia="宋体" w:hAnsi="宋体" w:hint="eastAsia"/>
                <w:sz w:val="21"/>
                <w:szCs w:val="21"/>
              </w:rPr>
              <w:t>水平推荐</w:t>
            </w:r>
            <w:r w:rsidR="0086085D">
              <w:rPr>
                <w:rFonts w:ascii="宋体" w:eastAsia="宋体" w:hAnsi="宋体" w:hint="eastAsia"/>
                <w:sz w:val="21"/>
                <w:szCs w:val="21"/>
              </w:rPr>
              <w:t>：52</w:t>
            </w:r>
            <w:r w:rsidRPr="0086085D">
              <w:rPr>
                <w:rFonts w:ascii="宋体" w:eastAsia="宋体" w:hAnsi="宋体" w:hint="eastAsia"/>
                <w:sz w:val="21"/>
                <w:szCs w:val="21"/>
              </w:rPr>
              <w:t>°</w:t>
            </w:r>
          </w:p>
          <w:p w14:paraId="668C0705" w14:textId="039B390F" w:rsidR="00A0023B" w:rsidRPr="0086085D" w:rsidRDefault="00A0023B" w:rsidP="0086085D">
            <w:pPr>
              <w:jc w:val="left"/>
              <w:rPr>
                <w:rFonts w:ascii="宋体" w:eastAsia="宋体" w:hAnsi="宋体"/>
                <w:szCs w:val="21"/>
              </w:rPr>
            </w:pPr>
            <w:r w:rsidRPr="0086085D">
              <w:rPr>
                <w:rFonts w:ascii="宋体" w:eastAsia="宋体" w:hAnsi="宋体" w:hint="eastAsia"/>
                <w:szCs w:val="21"/>
              </w:rPr>
              <w:t>垂直推荐：</w:t>
            </w:r>
            <w:r w:rsidRPr="0086085D">
              <w:rPr>
                <w:rFonts w:ascii="宋体" w:eastAsia="宋体" w:hAnsi="宋体"/>
                <w:szCs w:val="21"/>
              </w:rPr>
              <w:t>30</w:t>
            </w:r>
            <w:r w:rsidRPr="0086085D">
              <w:rPr>
                <w:rFonts w:ascii="宋体" w:eastAsia="宋体" w:hAnsi="宋体" w:hint="eastAsia"/>
                <w:szCs w:val="21"/>
              </w:rPr>
              <w:t>°</w:t>
            </w:r>
            <w:r w:rsidRPr="0086085D">
              <w:rPr>
                <w:rFonts w:ascii="宋体" w:eastAsia="宋体" w:hAnsi="宋体"/>
                <w:szCs w:val="21"/>
              </w:rPr>
              <w:t>~40</w:t>
            </w:r>
            <w:r w:rsidRPr="0086085D">
              <w:rPr>
                <w:rFonts w:ascii="宋体" w:eastAsia="宋体" w:hAnsi="宋体" w:hint="eastAsia"/>
                <w:szCs w:val="21"/>
              </w:rPr>
              <w:t>°</w:t>
            </w:r>
          </w:p>
        </w:tc>
      </w:tr>
      <w:tr w:rsidR="00A0023B" w:rsidRPr="0086085D" w14:paraId="74C74A0F" w14:textId="77777777" w:rsidTr="0086085D">
        <w:tc>
          <w:tcPr>
            <w:tcW w:w="2765" w:type="dxa"/>
          </w:tcPr>
          <w:p w14:paraId="3EE69BC1" w14:textId="2062F08E" w:rsidR="00A0023B" w:rsidRPr="0086085D" w:rsidRDefault="00A0023B" w:rsidP="0086085D">
            <w:pPr>
              <w:rPr>
                <w:rFonts w:ascii="宋体" w:eastAsia="宋体" w:hAnsi="宋体"/>
                <w:szCs w:val="21"/>
              </w:rPr>
            </w:pPr>
            <w:r w:rsidRPr="0086085D">
              <w:rPr>
                <w:rFonts w:ascii="宋体" w:eastAsia="宋体" w:hAnsi="宋体" w:hint="eastAsia"/>
                <w:szCs w:val="21"/>
              </w:rPr>
              <w:t>信号制式</w:t>
            </w:r>
          </w:p>
        </w:tc>
        <w:tc>
          <w:tcPr>
            <w:tcW w:w="5735" w:type="dxa"/>
          </w:tcPr>
          <w:p w14:paraId="2FF212C8" w14:textId="74E8B4CF" w:rsidR="00A0023B" w:rsidRPr="0086085D" w:rsidRDefault="00A0023B" w:rsidP="0086085D">
            <w:pPr>
              <w:rPr>
                <w:rFonts w:ascii="宋体" w:eastAsia="宋体" w:hAnsi="宋体"/>
                <w:szCs w:val="21"/>
              </w:rPr>
            </w:pPr>
            <w:r w:rsidRPr="0086085D">
              <w:rPr>
                <w:rFonts w:ascii="宋体" w:eastAsia="宋体" w:hAnsi="宋体"/>
                <w:szCs w:val="21"/>
              </w:rPr>
              <w:t>LVDS</w:t>
            </w:r>
          </w:p>
        </w:tc>
      </w:tr>
      <w:tr w:rsidR="00A0023B" w:rsidRPr="0086085D" w14:paraId="3E162CEC" w14:textId="77777777" w:rsidTr="0086085D">
        <w:tc>
          <w:tcPr>
            <w:tcW w:w="2765" w:type="dxa"/>
          </w:tcPr>
          <w:p w14:paraId="4A9C9FCB" w14:textId="0CE37B54" w:rsidR="00A0023B" w:rsidRPr="0086085D" w:rsidRDefault="00A0023B" w:rsidP="0086085D">
            <w:pPr>
              <w:rPr>
                <w:rFonts w:ascii="宋体" w:eastAsia="宋体" w:hAnsi="宋体"/>
                <w:szCs w:val="21"/>
              </w:rPr>
            </w:pPr>
            <w:r w:rsidRPr="0086085D">
              <w:rPr>
                <w:rFonts w:ascii="宋体" w:eastAsia="宋体" w:hAnsi="宋体" w:hint="eastAsia"/>
                <w:szCs w:val="21"/>
              </w:rPr>
              <w:t>图像分辨率</w:t>
            </w:r>
          </w:p>
        </w:tc>
        <w:tc>
          <w:tcPr>
            <w:tcW w:w="5735" w:type="dxa"/>
          </w:tcPr>
          <w:p w14:paraId="75AB0CC7" w14:textId="0DFF097B" w:rsidR="00A0023B" w:rsidRPr="0086085D" w:rsidRDefault="00A0023B" w:rsidP="0086085D">
            <w:pPr>
              <w:rPr>
                <w:rFonts w:ascii="宋体" w:eastAsia="宋体" w:hAnsi="宋体"/>
                <w:szCs w:val="21"/>
              </w:rPr>
            </w:pPr>
            <w:r w:rsidRPr="0086085D">
              <w:rPr>
                <w:rFonts w:ascii="宋体" w:eastAsia="宋体" w:hAnsi="宋体"/>
                <w:szCs w:val="21"/>
              </w:rPr>
              <w:t>2M</w:t>
            </w:r>
          </w:p>
        </w:tc>
      </w:tr>
      <w:tr w:rsidR="00A0023B" w:rsidRPr="0086085D" w14:paraId="76272617" w14:textId="77777777" w:rsidTr="0086085D">
        <w:tc>
          <w:tcPr>
            <w:tcW w:w="2765" w:type="dxa"/>
          </w:tcPr>
          <w:p w14:paraId="157A56BF" w14:textId="0C1B5D7F" w:rsidR="00A0023B" w:rsidRPr="0086085D" w:rsidRDefault="00A0023B" w:rsidP="0086085D">
            <w:pPr>
              <w:rPr>
                <w:rFonts w:ascii="宋体" w:eastAsia="宋体" w:hAnsi="宋体"/>
                <w:szCs w:val="21"/>
              </w:rPr>
            </w:pPr>
            <w:r w:rsidRPr="0086085D">
              <w:rPr>
                <w:rFonts w:ascii="宋体" w:eastAsia="宋体" w:hAnsi="宋体" w:hint="eastAsia"/>
                <w:szCs w:val="21"/>
              </w:rPr>
              <w:t>动态范围</w:t>
            </w:r>
          </w:p>
        </w:tc>
        <w:tc>
          <w:tcPr>
            <w:tcW w:w="5735" w:type="dxa"/>
          </w:tcPr>
          <w:p w14:paraId="115E9FDA" w14:textId="10DE9241" w:rsidR="00A0023B" w:rsidRPr="0086085D" w:rsidRDefault="00A0023B" w:rsidP="0086085D">
            <w:pPr>
              <w:rPr>
                <w:rFonts w:ascii="宋体" w:eastAsia="宋体" w:hAnsi="宋体"/>
                <w:szCs w:val="21"/>
              </w:rPr>
            </w:pPr>
            <w:r w:rsidRPr="0086085D">
              <w:rPr>
                <w:rFonts w:ascii="宋体" w:eastAsia="宋体" w:hAnsi="宋体"/>
                <w:szCs w:val="21"/>
              </w:rPr>
              <w:t>110 to 120 dB</w:t>
            </w:r>
          </w:p>
        </w:tc>
      </w:tr>
      <w:tr w:rsidR="00A0023B" w:rsidRPr="0086085D" w14:paraId="6A9422F7" w14:textId="77777777" w:rsidTr="0086085D">
        <w:tc>
          <w:tcPr>
            <w:tcW w:w="2765" w:type="dxa"/>
          </w:tcPr>
          <w:p w14:paraId="70FA1651" w14:textId="459D752B" w:rsidR="00A0023B" w:rsidRPr="0086085D" w:rsidRDefault="00A0023B" w:rsidP="0086085D">
            <w:pPr>
              <w:rPr>
                <w:rFonts w:ascii="宋体" w:eastAsia="宋体" w:hAnsi="宋体"/>
                <w:szCs w:val="21"/>
              </w:rPr>
            </w:pPr>
            <w:proofErr w:type="gramStart"/>
            <w:r w:rsidRPr="0086085D">
              <w:rPr>
                <w:rFonts w:ascii="宋体" w:eastAsia="宋体" w:hAnsi="宋体" w:hint="eastAsia"/>
                <w:szCs w:val="21"/>
              </w:rPr>
              <w:t>帧率</w:t>
            </w:r>
            <w:proofErr w:type="gramEnd"/>
          </w:p>
        </w:tc>
        <w:tc>
          <w:tcPr>
            <w:tcW w:w="5735" w:type="dxa"/>
          </w:tcPr>
          <w:p w14:paraId="453703A8" w14:textId="45D28D50" w:rsidR="00A0023B" w:rsidRPr="0086085D" w:rsidRDefault="0086085D" w:rsidP="0086085D">
            <w:pPr>
              <w:rPr>
                <w:rFonts w:ascii="宋体" w:eastAsia="宋体" w:hAnsi="宋体"/>
                <w:szCs w:val="21"/>
              </w:rPr>
            </w:pPr>
            <w:r>
              <w:rPr>
                <w:rFonts w:ascii="宋体" w:eastAsia="宋体" w:hAnsi="宋体" w:hint="eastAsia"/>
                <w:szCs w:val="21"/>
              </w:rPr>
              <w:t>30</w:t>
            </w:r>
            <w:r w:rsidR="0058136C">
              <w:rPr>
                <w:rFonts w:ascii="宋体" w:eastAsia="宋体" w:hAnsi="宋体" w:hint="eastAsia"/>
                <w:szCs w:val="21"/>
              </w:rPr>
              <w:t>~40</w:t>
            </w:r>
            <w:r w:rsidR="00A0023B" w:rsidRPr="0086085D">
              <w:rPr>
                <w:rFonts w:ascii="宋体" w:eastAsia="宋体" w:hAnsi="宋体"/>
                <w:szCs w:val="21"/>
              </w:rPr>
              <w:t>fps</w:t>
            </w:r>
          </w:p>
        </w:tc>
      </w:tr>
      <w:tr w:rsidR="00A0023B" w:rsidRPr="0086085D" w14:paraId="2D04C9DB" w14:textId="77777777" w:rsidTr="0086085D">
        <w:tc>
          <w:tcPr>
            <w:tcW w:w="2765" w:type="dxa"/>
          </w:tcPr>
          <w:p w14:paraId="7290D8A8" w14:textId="03C87F93" w:rsidR="00A0023B" w:rsidRPr="0086085D" w:rsidRDefault="00A0023B" w:rsidP="0086085D">
            <w:pPr>
              <w:rPr>
                <w:rFonts w:ascii="宋体" w:eastAsia="宋体" w:hAnsi="宋体"/>
                <w:szCs w:val="21"/>
              </w:rPr>
            </w:pPr>
            <w:r w:rsidRPr="0086085D">
              <w:rPr>
                <w:rFonts w:ascii="宋体" w:eastAsia="宋体" w:hAnsi="宋体" w:hint="eastAsia"/>
                <w:szCs w:val="21"/>
              </w:rPr>
              <w:t>光轴精度</w:t>
            </w:r>
          </w:p>
        </w:tc>
        <w:tc>
          <w:tcPr>
            <w:tcW w:w="5735" w:type="dxa"/>
          </w:tcPr>
          <w:p w14:paraId="39D49FD7" w14:textId="3DD2DB08" w:rsidR="00A0023B" w:rsidRPr="0086085D" w:rsidRDefault="00A0023B" w:rsidP="0086085D">
            <w:pPr>
              <w:rPr>
                <w:rFonts w:ascii="宋体" w:eastAsia="宋体" w:hAnsi="宋体"/>
                <w:szCs w:val="21"/>
              </w:rPr>
            </w:pPr>
            <w:r w:rsidRPr="0086085D">
              <w:rPr>
                <w:rFonts w:ascii="宋体" w:eastAsia="宋体" w:hAnsi="宋体" w:hint="eastAsia"/>
                <w:szCs w:val="21"/>
              </w:rPr>
              <w:t>±</w:t>
            </w:r>
            <w:r w:rsidRPr="0086085D">
              <w:rPr>
                <w:rFonts w:ascii="宋体" w:eastAsia="宋体" w:hAnsi="宋体"/>
                <w:szCs w:val="21"/>
              </w:rPr>
              <w:t>2</w:t>
            </w:r>
            <w:r w:rsidRPr="0086085D">
              <w:rPr>
                <w:rFonts w:ascii="宋体" w:eastAsia="宋体" w:hAnsi="宋体" w:hint="eastAsia"/>
                <w:szCs w:val="21"/>
              </w:rPr>
              <w:t>°</w:t>
            </w:r>
          </w:p>
        </w:tc>
      </w:tr>
      <w:tr w:rsidR="00A0023B" w:rsidRPr="0086085D" w14:paraId="54BA2799" w14:textId="77777777" w:rsidTr="0086085D">
        <w:tc>
          <w:tcPr>
            <w:tcW w:w="2765" w:type="dxa"/>
          </w:tcPr>
          <w:p w14:paraId="7F2C341F" w14:textId="7017C548" w:rsidR="00A0023B" w:rsidRPr="0086085D" w:rsidRDefault="00A0023B" w:rsidP="0086085D">
            <w:pPr>
              <w:rPr>
                <w:rFonts w:ascii="宋体" w:eastAsia="宋体" w:hAnsi="宋体"/>
                <w:szCs w:val="21"/>
              </w:rPr>
            </w:pPr>
            <w:r w:rsidRPr="0086085D">
              <w:rPr>
                <w:rFonts w:ascii="宋体" w:eastAsia="宋体" w:hAnsi="宋体" w:hint="eastAsia"/>
                <w:szCs w:val="21"/>
              </w:rPr>
              <w:t>光学失真</w:t>
            </w:r>
          </w:p>
        </w:tc>
        <w:tc>
          <w:tcPr>
            <w:tcW w:w="5735" w:type="dxa"/>
          </w:tcPr>
          <w:p w14:paraId="5DD87981" w14:textId="5AF858A9" w:rsidR="00A0023B" w:rsidRPr="0086085D" w:rsidRDefault="00A0023B" w:rsidP="0086085D">
            <w:pPr>
              <w:rPr>
                <w:rFonts w:ascii="宋体" w:eastAsia="宋体" w:hAnsi="宋体"/>
                <w:szCs w:val="21"/>
              </w:rPr>
            </w:pPr>
            <w:r w:rsidRPr="0086085D">
              <w:rPr>
                <w:rFonts w:ascii="宋体" w:eastAsia="宋体" w:hAnsi="宋体" w:hint="eastAsia"/>
                <w:szCs w:val="21"/>
              </w:rPr>
              <w:t>＜</w:t>
            </w:r>
            <w:r w:rsidRPr="0086085D">
              <w:rPr>
                <w:rFonts w:ascii="宋体" w:eastAsia="宋体" w:hAnsi="宋体"/>
                <w:szCs w:val="21"/>
              </w:rPr>
              <w:t>8%</w:t>
            </w:r>
          </w:p>
        </w:tc>
      </w:tr>
      <w:tr w:rsidR="00A0023B" w:rsidRPr="0086085D" w14:paraId="197F1F03" w14:textId="77777777" w:rsidTr="0086085D">
        <w:tc>
          <w:tcPr>
            <w:tcW w:w="2765" w:type="dxa"/>
          </w:tcPr>
          <w:p w14:paraId="2C57EDFE" w14:textId="046E2ED4" w:rsidR="00A0023B" w:rsidRPr="0086085D" w:rsidRDefault="00A0023B" w:rsidP="0086085D">
            <w:pPr>
              <w:rPr>
                <w:rFonts w:ascii="宋体" w:eastAsia="宋体" w:hAnsi="宋体"/>
                <w:szCs w:val="21"/>
              </w:rPr>
            </w:pPr>
            <w:r w:rsidRPr="0086085D">
              <w:rPr>
                <w:rFonts w:ascii="宋体" w:eastAsia="宋体" w:hAnsi="宋体" w:hint="eastAsia"/>
                <w:szCs w:val="21"/>
              </w:rPr>
              <w:t>抗紫外线</w:t>
            </w:r>
          </w:p>
        </w:tc>
        <w:tc>
          <w:tcPr>
            <w:tcW w:w="5735" w:type="dxa"/>
          </w:tcPr>
          <w:p w14:paraId="44520463" w14:textId="12072FEB" w:rsidR="00A0023B" w:rsidRPr="0086085D" w:rsidRDefault="00A0023B" w:rsidP="0086085D">
            <w:pPr>
              <w:rPr>
                <w:rFonts w:ascii="宋体" w:eastAsia="宋体" w:hAnsi="宋体"/>
                <w:szCs w:val="21"/>
              </w:rPr>
            </w:pPr>
            <w:r w:rsidRPr="0086085D">
              <w:rPr>
                <w:rFonts w:ascii="宋体" w:eastAsia="宋体" w:hAnsi="宋体" w:hint="eastAsia"/>
                <w:szCs w:val="21"/>
              </w:rPr>
              <w:t>满足零部件耐光老化性能</w:t>
            </w:r>
            <w:r w:rsidRPr="0086085D">
              <w:rPr>
                <w:rFonts w:ascii="宋体" w:eastAsia="宋体" w:hAnsi="宋体"/>
                <w:szCs w:val="21"/>
              </w:rPr>
              <w:t>Q/THZ T8-20</w:t>
            </w:r>
            <w:r w:rsidRPr="0086085D">
              <w:rPr>
                <w:rFonts w:ascii="宋体" w:eastAsia="宋体" w:hAnsi="宋体" w:hint="eastAsia"/>
                <w:szCs w:val="21"/>
              </w:rPr>
              <w:t>要求</w:t>
            </w:r>
          </w:p>
        </w:tc>
      </w:tr>
      <w:tr w:rsidR="00A0023B" w:rsidRPr="0086085D" w14:paraId="43D9BF60" w14:textId="77777777" w:rsidTr="0086085D">
        <w:tc>
          <w:tcPr>
            <w:tcW w:w="2765" w:type="dxa"/>
          </w:tcPr>
          <w:p w14:paraId="0510D6C3" w14:textId="38C606FD" w:rsidR="00A0023B" w:rsidRPr="0086085D" w:rsidRDefault="00A0023B" w:rsidP="0086085D">
            <w:pPr>
              <w:rPr>
                <w:rFonts w:ascii="宋体" w:eastAsia="宋体" w:hAnsi="宋体"/>
                <w:szCs w:val="21"/>
              </w:rPr>
            </w:pPr>
            <w:r w:rsidRPr="0086085D">
              <w:rPr>
                <w:rFonts w:ascii="宋体" w:eastAsia="宋体" w:hAnsi="宋体" w:hint="eastAsia"/>
                <w:szCs w:val="21"/>
              </w:rPr>
              <w:t>接插件</w:t>
            </w:r>
          </w:p>
        </w:tc>
        <w:tc>
          <w:tcPr>
            <w:tcW w:w="5735" w:type="dxa"/>
          </w:tcPr>
          <w:p w14:paraId="720BA584" w14:textId="2D68CE56" w:rsidR="00A0023B" w:rsidRPr="0086085D" w:rsidRDefault="00A0023B" w:rsidP="0086085D">
            <w:pPr>
              <w:rPr>
                <w:rFonts w:ascii="宋体" w:eastAsia="宋体" w:hAnsi="宋体"/>
                <w:szCs w:val="21"/>
              </w:rPr>
            </w:pPr>
            <w:r w:rsidRPr="0086085D">
              <w:rPr>
                <w:rFonts w:ascii="宋体" w:eastAsia="宋体" w:hAnsi="宋体" w:hint="eastAsia"/>
                <w:szCs w:val="21"/>
              </w:rPr>
              <w:t>插拔力不大于</w:t>
            </w:r>
            <w:r w:rsidRPr="0086085D">
              <w:rPr>
                <w:rFonts w:ascii="宋体" w:eastAsia="宋体" w:hAnsi="宋体"/>
                <w:szCs w:val="21"/>
              </w:rPr>
              <w:t>2N</w:t>
            </w:r>
            <w:r w:rsidRPr="0086085D">
              <w:rPr>
                <w:rFonts w:ascii="宋体" w:eastAsia="宋体" w:hAnsi="宋体" w:hint="eastAsia"/>
                <w:szCs w:val="21"/>
              </w:rPr>
              <w:t>，保持力不小于</w:t>
            </w:r>
            <w:r w:rsidRPr="0086085D">
              <w:rPr>
                <w:rFonts w:ascii="宋体" w:eastAsia="宋体" w:hAnsi="宋体"/>
                <w:szCs w:val="21"/>
              </w:rPr>
              <w:t>200N</w:t>
            </w:r>
            <w:r w:rsidR="0086085D" w:rsidRPr="0086085D">
              <w:rPr>
                <w:rFonts w:ascii="宋体" w:eastAsia="宋体" w:hAnsi="宋体" w:hint="eastAsia"/>
                <w:szCs w:val="21"/>
              </w:rPr>
              <w:t xml:space="preserve"> </w:t>
            </w:r>
          </w:p>
        </w:tc>
      </w:tr>
      <w:tr w:rsidR="00A0023B" w:rsidRPr="0086085D" w14:paraId="46418EEF" w14:textId="77777777" w:rsidTr="0086085D">
        <w:tc>
          <w:tcPr>
            <w:tcW w:w="2765" w:type="dxa"/>
          </w:tcPr>
          <w:p w14:paraId="13C68E28" w14:textId="383D7389" w:rsidR="00A0023B" w:rsidRPr="0086085D" w:rsidRDefault="00A0023B" w:rsidP="0086085D">
            <w:pPr>
              <w:rPr>
                <w:rFonts w:ascii="宋体" w:eastAsia="宋体" w:hAnsi="宋体"/>
                <w:szCs w:val="21"/>
              </w:rPr>
            </w:pPr>
            <w:r w:rsidRPr="0086085D">
              <w:rPr>
                <w:rFonts w:ascii="宋体" w:eastAsia="宋体" w:hAnsi="宋体" w:hint="eastAsia"/>
                <w:szCs w:val="21"/>
              </w:rPr>
              <w:t>摄像头输出图像</w:t>
            </w:r>
          </w:p>
        </w:tc>
        <w:tc>
          <w:tcPr>
            <w:tcW w:w="5735" w:type="dxa"/>
          </w:tcPr>
          <w:p w14:paraId="43484310" w14:textId="288615A7" w:rsidR="00A0023B" w:rsidRPr="0086085D" w:rsidRDefault="00A0023B" w:rsidP="0086085D">
            <w:pPr>
              <w:rPr>
                <w:rFonts w:ascii="宋体" w:eastAsia="宋体" w:hAnsi="宋体"/>
                <w:szCs w:val="21"/>
              </w:rPr>
            </w:pPr>
            <w:r w:rsidRPr="0086085D">
              <w:rPr>
                <w:rFonts w:ascii="宋体" w:eastAsia="宋体" w:hAnsi="宋体" w:hint="eastAsia"/>
                <w:szCs w:val="21"/>
              </w:rPr>
              <w:t>摄像头带</w:t>
            </w:r>
            <w:r w:rsidRPr="0086085D">
              <w:rPr>
                <w:rFonts w:ascii="宋体" w:eastAsia="宋体" w:hAnsi="宋体"/>
                <w:szCs w:val="21"/>
              </w:rPr>
              <w:t>ISP</w:t>
            </w:r>
            <w:r w:rsidRPr="0086085D">
              <w:rPr>
                <w:rFonts w:ascii="宋体" w:eastAsia="宋体" w:hAnsi="宋体" w:hint="eastAsia"/>
                <w:szCs w:val="21"/>
              </w:rPr>
              <w:t>及驱动，</w:t>
            </w:r>
            <w:proofErr w:type="gramStart"/>
            <w:r w:rsidRPr="0086085D">
              <w:rPr>
                <w:rFonts w:ascii="宋体" w:eastAsia="宋体" w:hAnsi="宋体" w:hint="eastAsia"/>
                <w:szCs w:val="21"/>
              </w:rPr>
              <w:t>按域控制器</w:t>
            </w:r>
            <w:proofErr w:type="gramEnd"/>
            <w:r w:rsidRPr="0086085D">
              <w:rPr>
                <w:rFonts w:ascii="宋体" w:eastAsia="宋体" w:hAnsi="宋体" w:hint="eastAsia"/>
                <w:szCs w:val="21"/>
              </w:rPr>
              <w:t>要求发送相应格式的图像</w:t>
            </w:r>
          </w:p>
        </w:tc>
      </w:tr>
      <w:tr w:rsidR="00A0023B" w:rsidRPr="0086085D" w14:paraId="5C43BACD" w14:textId="77777777" w:rsidTr="0086085D">
        <w:tc>
          <w:tcPr>
            <w:tcW w:w="2765" w:type="dxa"/>
          </w:tcPr>
          <w:p w14:paraId="289E6EB7" w14:textId="3AF97B10" w:rsidR="00A0023B" w:rsidRPr="0086085D" w:rsidRDefault="00A0023B" w:rsidP="0086085D">
            <w:pPr>
              <w:rPr>
                <w:rFonts w:ascii="宋体" w:eastAsia="宋体" w:hAnsi="宋体"/>
                <w:szCs w:val="21"/>
              </w:rPr>
            </w:pPr>
            <w:r w:rsidRPr="0086085D">
              <w:rPr>
                <w:rFonts w:ascii="宋体" w:eastAsia="宋体" w:hAnsi="宋体" w:hint="eastAsia"/>
                <w:szCs w:val="21"/>
              </w:rPr>
              <w:t>摄像头尺寸</w:t>
            </w:r>
          </w:p>
        </w:tc>
        <w:tc>
          <w:tcPr>
            <w:tcW w:w="5735" w:type="dxa"/>
          </w:tcPr>
          <w:p w14:paraId="610A1E92" w14:textId="0FF2F506" w:rsidR="00A0023B" w:rsidRPr="0086085D" w:rsidRDefault="00A0023B" w:rsidP="0086085D">
            <w:pPr>
              <w:rPr>
                <w:rFonts w:ascii="宋体" w:eastAsia="宋体" w:hAnsi="宋体"/>
                <w:szCs w:val="21"/>
              </w:rPr>
            </w:pPr>
            <w:r w:rsidRPr="0086085D">
              <w:rPr>
                <w:rFonts w:ascii="宋体" w:eastAsia="宋体" w:hAnsi="宋体" w:hint="eastAsia"/>
                <w:szCs w:val="21"/>
              </w:rPr>
              <w:t>≤</w:t>
            </w:r>
            <w:r w:rsidRPr="0086085D">
              <w:rPr>
                <w:rFonts w:ascii="宋体" w:eastAsia="宋体" w:hAnsi="宋体"/>
                <w:szCs w:val="21"/>
              </w:rPr>
              <w:t>30mm*30mm*36mm</w:t>
            </w:r>
          </w:p>
        </w:tc>
      </w:tr>
      <w:tr w:rsidR="00A0023B" w:rsidRPr="0086085D" w14:paraId="15F52E77" w14:textId="77777777" w:rsidTr="0086085D">
        <w:tc>
          <w:tcPr>
            <w:tcW w:w="2765" w:type="dxa"/>
          </w:tcPr>
          <w:p w14:paraId="09E45822" w14:textId="76AEA358" w:rsidR="00A0023B" w:rsidRPr="0086085D" w:rsidRDefault="00A0023B" w:rsidP="0086085D">
            <w:pPr>
              <w:rPr>
                <w:rFonts w:ascii="宋体" w:eastAsia="宋体" w:hAnsi="宋体"/>
                <w:szCs w:val="21"/>
              </w:rPr>
            </w:pPr>
            <w:r w:rsidRPr="0086085D">
              <w:rPr>
                <w:rFonts w:ascii="宋体" w:eastAsia="宋体" w:hAnsi="宋体" w:hint="eastAsia"/>
                <w:szCs w:val="21"/>
              </w:rPr>
              <w:t>目标重量</w:t>
            </w:r>
          </w:p>
        </w:tc>
        <w:tc>
          <w:tcPr>
            <w:tcW w:w="5735" w:type="dxa"/>
          </w:tcPr>
          <w:p w14:paraId="1815C361" w14:textId="24BD61B4" w:rsidR="00A0023B" w:rsidRPr="0086085D" w:rsidRDefault="00A0023B" w:rsidP="0086085D">
            <w:pPr>
              <w:rPr>
                <w:rFonts w:ascii="宋体" w:eastAsia="宋体" w:hAnsi="宋体"/>
                <w:szCs w:val="21"/>
              </w:rPr>
            </w:pPr>
            <w:r w:rsidRPr="0086085D">
              <w:rPr>
                <w:rFonts w:ascii="宋体" w:eastAsia="宋体" w:hAnsi="宋体"/>
                <w:szCs w:val="21"/>
              </w:rPr>
              <w:t>&lt;0.05kg</w:t>
            </w:r>
          </w:p>
        </w:tc>
      </w:tr>
    </w:tbl>
    <w:p w14:paraId="50AF73B0" w14:textId="5430DDBD" w:rsidR="00A8411B" w:rsidRDefault="00A8411B" w:rsidP="00A8411B"/>
    <w:p w14:paraId="7C265BEC" w14:textId="22474070" w:rsidR="000E5E4F" w:rsidRDefault="000E5E4F"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AE7213">
        <w:rPr>
          <w:rFonts w:asciiTheme="minorHAnsi" w:eastAsiaTheme="minorEastAsia" w:hAnsiTheme="minorHAnsi" w:cstheme="minorBidi" w:hint="eastAsia"/>
          <w:b w:val="0"/>
          <w:bCs w:val="0"/>
        </w:rPr>
        <w:t>硬件接口参数</w:t>
      </w:r>
    </w:p>
    <w:p w14:paraId="227FD75D" w14:textId="1D75D9FD" w:rsidR="0086085D" w:rsidRDefault="0086085D" w:rsidP="0086085D"/>
    <w:p w14:paraId="4D387229" w14:textId="77777777" w:rsidR="0086085D" w:rsidRPr="0086085D" w:rsidRDefault="0086085D" w:rsidP="0086085D"/>
    <w:p w14:paraId="669E241C" w14:textId="3833CE81" w:rsidR="00B05198" w:rsidRPr="00CC250C" w:rsidRDefault="00B05198" w:rsidP="00CC250C">
      <w:pPr>
        <w:pStyle w:val="1"/>
        <w:numPr>
          <w:ilvl w:val="0"/>
          <w:numId w:val="8"/>
        </w:numPr>
        <w:rPr>
          <w:b w:val="0"/>
          <w:bCs w:val="0"/>
        </w:rPr>
      </w:pPr>
      <w:r w:rsidRPr="00CC250C">
        <w:rPr>
          <w:rFonts w:hint="eastAsia"/>
          <w:b w:val="0"/>
          <w:bCs w:val="0"/>
        </w:rPr>
        <w:lastRenderedPageBreak/>
        <w:t>软件描述</w:t>
      </w:r>
    </w:p>
    <w:p w14:paraId="1E6FB881" w14:textId="194FE76C" w:rsidR="00AE7213" w:rsidRPr="00AE7213" w:rsidRDefault="00AE7213"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bookmarkStart w:id="0" w:name="_Toc47527588"/>
      <w:r w:rsidRPr="00AE7213">
        <w:rPr>
          <w:rFonts w:asciiTheme="minorHAnsi" w:eastAsiaTheme="minorEastAsia" w:hAnsiTheme="minorHAnsi" w:cstheme="minorBidi"/>
          <w:b w:val="0"/>
          <w:bCs w:val="0"/>
        </w:rPr>
        <w:t>车道线偏离预警</w:t>
      </w:r>
      <w:bookmarkEnd w:id="0"/>
    </w:p>
    <w:p w14:paraId="3F05F1F3" w14:textId="40ACA3D0" w:rsidR="00AE7213" w:rsidRPr="00AE7213" w:rsidRDefault="00AE7213" w:rsidP="00AE7213">
      <w:pPr>
        <w:pStyle w:val="3"/>
        <w:numPr>
          <w:ilvl w:val="2"/>
          <w:numId w:val="8"/>
        </w:numPr>
        <w:adjustRightInd w:val="0"/>
        <w:spacing w:line="360" w:lineRule="auto"/>
        <w:rPr>
          <w:rFonts w:asciiTheme="minorHAnsi" w:eastAsiaTheme="minorEastAsia" w:hAnsiTheme="minorHAnsi"/>
          <w:b w:val="0"/>
          <w:bCs w:val="0"/>
        </w:rPr>
      </w:pPr>
      <w:bookmarkStart w:id="1" w:name="_Toc47527589"/>
      <w:r w:rsidRPr="00AE7213">
        <w:rPr>
          <w:rFonts w:asciiTheme="minorHAnsi" w:eastAsiaTheme="minorEastAsia" w:hAnsiTheme="minorHAnsi"/>
          <w:b w:val="0"/>
          <w:bCs w:val="0"/>
        </w:rPr>
        <w:t>业务场景</w:t>
      </w:r>
      <w:bookmarkEnd w:id="1"/>
    </w:p>
    <w:p w14:paraId="621FBCE2" w14:textId="77777777" w:rsidR="00AE7213" w:rsidRPr="00317DBC" w:rsidRDefault="00AE7213" w:rsidP="00AE7213">
      <w:pPr>
        <w:pStyle w:val="a3"/>
        <w:widowControl/>
        <w:numPr>
          <w:ilvl w:val="0"/>
          <w:numId w:val="10"/>
        </w:numPr>
        <w:ind w:firstLineChars="0"/>
        <w:jc w:val="left"/>
        <w:rPr>
          <w:rFonts w:cs="Bosch Office Sans"/>
          <w:bCs/>
          <w:color w:val="000000"/>
          <w:szCs w:val="21"/>
        </w:rPr>
      </w:pPr>
      <w:r w:rsidRPr="00317DBC">
        <w:rPr>
          <w:rFonts w:cs="Bosch Office Sans"/>
          <w:bCs/>
          <w:color w:val="000000"/>
          <w:szCs w:val="21"/>
        </w:rPr>
        <w:t>实时监测前方车道线及自车运动轨迹，当驾驶员无意中偏离车道时发出告警。</w:t>
      </w:r>
    </w:p>
    <w:p w14:paraId="769E207C" w14:textId="77777777" w:rsidR="00AE7213" w:rsidRPr="00317DBC" w:rsidRDefault="00AE7213" w:rsidP="00AE7213">
      <w:pPr>
        <w:pStyle w:val="a3"/>
        <w:widowControl/>
        <w:numPr>
          <w:ilvl w:val="0"/>
          <w:numId w:val="10"/>
        </w:numPr>
        <w:ind w:firstLineChars="0"/>
        <w:jc w:val="left"/>
        <w:rPr>
          <w:rFonts w:cs="Bosch Office Sans"/>
          <w:bCs/>
          <w:color w:val="000000"/>
          <w:szCs w:val="21"/>
        </w:rPr>
      </w:pPr>
      <w:r w:rsidRPr="00317DBC">
        <w:rPr>
          <w:rFonts w:cs="Bosch Office Sans"/>
          <w:bCs/>
          <w:color w:val="000000"/>
          <w:szCs w:val="21"/>
        </w:rPr>
        <w:t>该功能在自车绝对速度大于60Km/h（阈值可调）时自动激活。</w:t>
      </w:r>
    </w:p>
    <w:p w14:paraId="2B5134F3" w14:textId="77777777" w:rsidR="00AE7213" w:rsidRPr="00317DBC" w:rsidRDefault="00AE7213" w:rsidP="00AE7213">
      <w:pPr>
        <w:pStyle w:val="a3"/>
        <w:widowControl/>
        <w:numPr>
          <w:ilvl w:val="0"/>
          <w:numId w:val="10"/>
        </w:numPr>
        <w:ind w:firstLineChars="0"/>
        <w:jc w:val="left"/>
        <w:rPr>
          <w:rFonts w:cs="Bosch Office Sans"/>
          <w:bCs/>
          <w:color w:val="000000"/>
          <w:szCs w:val="21"/>
        </w:rPr>
      </w:pPr>
      <w:r w:rsidRPr="00317DBC">
        <w:rPr>
          <w:rFonts w:cs="Bosch Office Sans" w:hint="eastAsia"/>
          <w:bCs/>
          <w:color w:val="000000"/>
          <w:szCs w:val="21"/>
        </w:rPr>
        <w:t>可拓展功能：ACC</w:t>
      </w:r>
    </w:p>
    <w:p w14:paraId="65692A83" w14:textId="131FA93F" w:rsidR="00AE7213" w:rsidRPr="00AE7213" w:rsidRDefault="00AE7213" w:rsidP="00AE7213">
      <w:pPr>
        <w:pStyle w:val="3"/>
        <w:numPr>
          <w:ilvl w:val="2"/>
          <w:numId w:val="8"/>
        </w:numPr>
        <w:adjustRightInd w:val="0"/>
        <w:spacing w:line="360" w:lineRule="auto"/>
        <w:rPr>
          <w:rFonts w:asciiTheme="minorHAnsi" w:eastAsiaTheme="minorEastAsia" w:hAnsiTheme="minorHAnsi"/>
          <w:b w:val="0"/>
          <w:bCs w:val="0"/>
        </w:rPr>
      </w:pPr>
      <w:bookmarkStart w:id="2" w:name="_Toc47527590"/>
      <w:r w:rsidRPr="00AE7213">
        <w:rPr>
          <w:rFonts w:asciiTheme="minorHAnsi" w:eastAsiaTheme="minorEastAsia" w:hAnsiTheme="minorHAnsi"/>
          <w:b w:val="0"/>
          <w:bCs w:val="0"/>
        </w:rPr>
        <w:t>功能描述</w:t>
      </w:r>
      <w:bookmarkEnd w:id="2"/>
    </w:p>
    <w:p w14:paraId="0E90D46F" w14:textId="77777777" w:rsidR="00AE7213" w:rsidRPr="00317DBC" w:rsidRDefault="00AE7213" w:rsidP="00AE7213">
      <w:pPr>
        <w:pStyle w:val="a3"/>
        <w:widowControl/>
        <w:numPr>
          <w:ilvl w:val="0"/>
          <w:numId w:val="10"/>
        </w:numPr>
        <w:ind w:firstLineChars="0"/>
        <w:jc w:val="left"/>
        <w:rPr>
          <w:rFonts w:cs="Bosch Office Sans"/>
          <w:bCs/>
          <w:color w:val="000000"/>
          <w:szCs w:val="21"/>
        </w:rPr>
      </w:pPr>
      <w:r w:rsidRPr="00317DBC">
        <w:rPr>
          <w:rFonts w:cs="Bosch Office Sans" w:hint="eastAsia"/>
          <w:bCs/>
          <w:color w:val="000000"/>
          <w:szCs w:val="21"/>
        </w:rPr>
        <w:t>使用场景：</w:t>
      </w:r>
    </w:p>
    <w:p w14:paraId="65326EEE" w14:textId="77777777" w:rsidR="00AE7213" w:rsidRPr="00317DBC" w:rsidRDefault="00AE7213" w:rsidP="00AE7213">
      <w:pPr>
        <w:pStyle w:val="a3"/>
        <w:widowControl/>
        <w:numPr>
          <w:ilvl w:val="1"/>
          <w:numId w:val="10"/>
        </w:numPr>
        <w:ind w:firstLineChars="0"/>
        <w:jc w:val="left"/>
        <w:rPr>
          <w:rFonts w:cs="Bosch Office Sans"/>
          <w:bCs/>
          <w:color w:val="000000"/>
          <w:szCs w:val="21"/>
        </w:rPr>
      </w:pPr>
      <w:r w:rsidRPr="00317DBC">
        <w:rPr>
          <w:rFonts w:cs="Bosch Office Sans" w:hint="eastAsia"/>
          <w:bCs/>
          <w:color w:val="000000"/>
          <w:szCs w:val="21"/>
        </w:rPr>
        <w:t>支持道路类型</w:t>
      </w:r>
    </w:p>
    <w:p w14:paraId="5AD67AAC" w14:textId="77777777" w:rsidR="00AE7213" w:rsidRPr="00317DBC" w:rsidRDefault="00AE7213" w:rsidP="00AE7213">
      <w:pPr>
        <w:pStyle w:val="a3"/>
        <w:widowControl/>
        <w:numPr>
          <w:ilvl w:val="2"/>
          <w:numId w:val="15"/>
        </w:numPr>
        <w:ind w:firstLineChars="0"/>
        <w:jc w:val="left"/>
        <w:rPr>
          <w:rFonts w:cs="Bosch Office Sans"/>
          <w:bCs/>
          <w:color w:val="000000"/>
          <w:szCs w:val="21"/>
        </w:rPr>
      </w:pPr>
      <w:r w:rsidRPr="00317DBC">
        <w:rPr>
          <w:rFonts w:cs="Bosch Office Sans" w:hint="eastAsia"/>
          <w:bCs/>
          <w:color w:val="000000"/>
          <w:szCs w:val="21"/>
        </w:rPr>
        <w:t>直道：能够适用于直道</w:t>
      </w:r>
    </w:p>
    <w:p w14:paraId="712D0CFF" w14:textId="77777777" w:rsidR="00AE7213" w:rsidRPr="00317DBC" w:rsidRDefault="00AE7213" w:rsidP="00AE7213">
      <w:pPr>
        <w:pStyle w:val="a3"/>
        <w:widowControl/>
        <w:numPr>
          <w:ilvl w:val="2"/>
          <w:numId w:val="15"/>
        </w:numPr>
        <w:ind w:firstLineChars="0"/>
        <w:jc w:val="left"/>
        <w:rPr>
          <w:rFonts w:cs="Bosch Office Sans"/>
          <w:bCs/>
          <w:color w:val="000000"/>
          <w:szCs w:val="21"/>
        </w:rPr>
      </w:pPr>
      <w:r w:rsidRPr="00317DBC">
        <w:rPr>
          <w:rFonts w:cs="Bosch Office Sans" w:hint="eastAsia"/>
          <w:bCs/>
          <w:color w:val="000000"/>
          <w:szCs w:val="21"/>
        </w:rPr>
        <w:t>弯道：能够适用大于等于</w:t>
      </w:r>
      <w:r w:rsidRPr="00317DBC">
        <w:rPr>
          <w:rFonts w:cs="Bosch Office Sans"/>
          <w:bCs/>
          <w:color w:val="000000"/>
          <w:szCs w:val="21"/>
        </w:rPr>
        <w:t>125</w:t>
      </w:r>
      <w:r w:rsidRPr="00317DBC">
        <w:rPr>
          <w:rFonts w:cs="Bosch Office Sans" w:hint="eastAsia"/>
          <w:bCs/>
          <w:color w:val="000000"/>
          <w:szCs w:val="21"/>
        </w:rPr>
        <w:t>米转弯半径的弯道</w:t>
      </w:r>
    </w:p>
    <w:p w14:paraId="68587DC8" w14:textId="77777777" w:rsidR="00AE7213" w:rsidRPr="00317DBC" w:rsidRDefault="00AE7213" w:rsidP="00AE7213">
      <w:pPr>
        <w:pStyle w:val="a3"/>
        <w:widowControl/>
        <w:numPr>
          <w:ilvl w:val="2"/>
          <w:numId w:val="15"/>
        </w:numPr>
        <w:ind w:firstLineChars="0"/>
        <w:jc w:val="left"/>
        <w:rPr>
          <w:rFonts w:cs="Bosch Office Sans"/>
          <w:bCs/>
          <w:color w:val="000000"/>
          <w:szCs w:val="21"/>
        </w:rPr>
      </w:pPr>
      <w:r w:rsidRPr="00317DBC">
        <w:rPr>
          <w:rFonts w:cs="Bosch Office Sans" w:hint="eastAsia"/>
          <w:bCs/>
          <w:color w:val="000000"/>
          <w:szCs w:val="21"/>
        </w:rPr>
        <w:t>坡道：能够适用于</w:t>
      </w:r>
      <w:r w:rsidRPr="00317DBC">
        <w:rPr>
          <w:rFonts w:cs="Bosch Office Sans"/>
          <w:bCs/>
          <w:color w:val="000000"/>
          <w:szCs w:val="21"/>
        </w:rPr>
        <w:t>8</w:t>
      </w:r>
      <w:r w:rsidRPr="00317DBC">
        <w:rPr>
          <w:rFonts w:cs="Bosch Office Sans" w:hint="eastAsia"/>
          <w:bCs/>
          <w:color w:val="000000"/>
          <w:szCs w:val="21"/>
        </w:rPr>
        <w:t>度以内的上坡和下坡</w:t>
      </w:r>
    </w:p>
    <w:p w14:paraId="25DE5845" w14:textId="77777777" w:rsidR="00AE7213" w:rsidRPr="00317DBC" w:rsidRDefault="00AE7213" w:rsidP="00AE7213">
      <w:pPr>
        <w:pStyle w:val="a3"/>
        <w:widowControl/>
        <w:numPr>
          <w:ilvl w:val="2"/>
          <w:numId w:val="15"/>
        </w:numPr>
        <w:ind w:firstLineChars="0"/>
        <w:jc w:val="left"/>
        <w:rPr>
          <w:rFonts w:cs="Bosch Office Sans"/>
          <w:bCs/>
          <w:color w:val="000000"/>
          <w:szCs w:val="21"/>
        </w:rPr>
      </w:pPr>
      <w:r w:rsidRPr="00317DBC">
        <w:rPr>
          <w:rFonts w:cs="Bosch Office Sans" w:hint="eastAsia"/>
          <w:bCs/>
          <w:color w:val="000000"/>
          <w:szCs w:val="21"/>
        </w:rPr>
        <w:t>城市：能够适用于城市道路场景</w:t>
      </w:r>
    </w:p>
    <w:p w14:paraId="5DED1725" w14:textId="77777777" w:rsidR="00AE7213" w:rsidRPr="00317DBC" w:rsidRDefault="00AE7213" w:rsidP="00AE7213">
      <w:pPr>
        <w:pStyle w:val="a3"/>
        <w:widowControl/>
        <w:numPr>
          <w:ilvl w:val="2"/>
          <w:numId w:val="15"/>
        </w:numPr>
        <w:ind w:firstLineChars="0"/>
        <w:jc w:val="left"/>
        <w:rPr>
          <w:rFonts w:cs="Bosch Office Sans"/>
          <w:bCs/>
          <w:color w:val="000000"/>
          <w:szCs w:val="21"/>
        </w:rPr>
      </w:pPr>
      <w:r w:rsidRPr="00317DBC">
        <w:rPr>
          <w:rFonts w:cs="Bosch Office Sans" w:hint="eastAsia"/>
          <w:bCs/>
          <w:color w:val="000000"/>
          <w:szCs w:val="21"/>
        </w:rPr>
        <w:t>高速：能够适用于高速公路场景</w:t>
      </w:r>
    </w:p>
    <w:p w14:paraId="6B9DDC9A" w14:textId="77777777" w:rsidR="00AE7213" w:rsidRPr="00317DBC" w:rsidRDefault="00AE7213" w:rsidP="00AE7213">
      <w:pPr>
        <w:pStyle w:val="a3"/>
        <w:widowControl/>
        <w:numPr>
          <w:ilvl w:val="1"/>
          <w:numId w:val="10"/>
        </w:numPr>
        <w:ind w:firstLineChars="0"/>
        <w:jc w:val="left"/>
        <w:rPr>
          <w:rFonts w:cs="Bosch Office Sans"/>
          <w:bCs/>
          <w:color w:val="000000"/>
          <w:szCs w:val="21"/>
        </w:rPr>
      </w:pPr>
      <w:r w:rsidRPr="00317DBC">
        <w:rPr>
          <w:rFonts w:cs="Bosch Office Sans" w:hint="eastAsia"/>
          <w:bCs/>
          <w:color w:val="000000"/>
          <w:szCs w:val="21"/>
        </w:rPr>
        <w:t>支持速度范围</w:t>
      </w:r>
    </w:p>
    <w:p w14:paraId="2224EAF2" w14:textId="77777777" w:rsidR="00AE7213" w:rsidRPr="00317DBC" w:rsidRDefault="00AE7213" w:rsidP="00AE7213">
      <w:pPr>
        <w:pStyle w:val="a3"/>
        <w:widowControl/>
        <w:numPr>
          <w:ilvl w:val="2"/>
          <w:numId w:val="16"/>
        </w:numPr>
        <w:ind w:firstLineChars="0"/>
        <w:jc w:val="left"/>
        <w:rPr>
          <w:rFonts w:cs="Bosch Office Sans"/>
          <w:bCs/>
          <w:color w:val="000000"/>
          <w:szCs w:val="21"/>
        </w:rPr>
      </w:pPr>
      <w:r w:rsidRPr="00317DBC">
        <w:rPr>
          <w:rFonts w:cs="Bosch Office Sans" w:hint="eastAsia"/>
          <w:bCs/>
          <w:color w:val="000000"/>
          <w:szCs w:val="21"/>
        </w:rPr>
        <w:t>&gt;</w:t>
      </w:r>
      <w:r w:rsidRPr="00317DBC">
        <w:rPr>
          <w:rFonts w:cs="Bosch Office Sans"/>
          <w:bCs/>
          <w:color w:val="000000"/>
          <w:szCs w:val="21"/>
        </w:rPr>
        <w:t>60</w:t>
      </w:r>
      <w:r w:rsidRPr="00317DBC">
        <w:rPr>
          <w:rFonts w:cs="Bosch Office Sans" w:hint="eastAsia"/>
          <w:bCs/>
          <w:color w:val="000000"/>
          <w:szCs w:val="21"/>
        </w:rPr>
        <w:t>km/</w:t>
      </w:r>
      <w:r w:rsidRPr="00317DBC">
        <w:rPr>
          <w:rFonts w:cs="Bosch Office Sans"/>
          <w:bCs/>
          <w:color w:val="000000"/>
          <w:szCs w:val="21"/>
        </w:rPr>
        <w:t>h</w:t>
      </w:r>
      <w:r w:rsidRPr="00317DBC">
        <w:rPr>
          <w:rFonts w:cs="Bosch Office Sans" w:hint="eastAsia"/>
          <w:bCs/>
          <w:color w:val="000000"/>
          <w:szCs w:val="21"/>
        </w:rPr>
        <w:t>（阈值可调）</w:t>
      </w:r>
    </w:p>
    <w:p w14:paraId="7D560813" w14:textId="77777777" w:rsidR="00AE7213" w:rsidRDefault="00AE7213" w:rsidP="00AE7213">
      <w:pPr>
        <w:pStyle w:val="a3"/>
        <w:widowControl/>
        <w:numPr>
          <w:ilvl w:val="0"/>
          <w:numId w:val="10"/>
        </w:numPr>
        <w:ind w:firstLineChars="0"/>
        <w:jc w:val="left"/>
        <w:rPr>
          <w:rFonts w:cs="Bosch Office Sans"/>
          <w:bCs/>
          <w:color w:val="000000"/>
          <w:szCs w:val="21"/>
        </w:rPr>
      </w:pPr>
      <w:r w:rsidRPr="001131AC">
        <w:rPr>
          <w:rFonts w:cs="Bosch Office Sans" w:hint="eastAsia"/>
          <w:bCs/>
          <w:color w:val="000000"/>
          <w:szCs w:val="21"/>
        </w:rPr>
        <w:t>功能逻辑</w:t>
      </w:r>
    </w:p>
    <w:p w14:paraId="6880A9A6" w14:textId="77777777" w:rsidR="00AE7213" w:rsidRDefault="00AE7213" w:rsidP="00AE7213">
      <w:pPr>
        <w:pStyle w:val="a3"/>
        <w:widowControl/>
        <w:numPr>
          <w:ilvl w:val="1"/>
          <w:numId w:val="10"/>
        </w:numPr>
        <w:ind w:firstLineChars="0"/>
        <w:jc w:val="left"/>
        <w:rPr>
          <w:rFonts w:cs="Bosch Office Sans"/>
          <w:bCs/>
          <w:color w:val="000000"/>
          <w:szCs w:val="21"/>
        </w:rPr>
      </w:pPr>
      <w:r w:rsidRPr="001131AC">
        <w:rPr>
          <w:rFonts w:cs="Bosch Office Sans"/>
          <w:bCs/>
          <w:color w:val="000000"/>
          <w:szCs w:val="21"/>
        </w:rPr>
        <w:t>车辆已压线</w:t>
      </w:r>
      <w:r>
        <w:rPr>
          <w:rFonts w:cs="Bosch Office Sans" w:hint="eastAsia"/>
          <w:bCs/>
          <w:color w:val="000000"/>
          <w:szCs w:val="21"/>
        </w:rPr>
        <w:t>，</w:t>
      </w:r>
      <w:r w:rsidRPr="001131AC">
        <w:rPr>
          <w:rFonts w:cs="Bosch Office Sans"/>
          <w:bCs/>
          <w:color w:val="000000"/>
          <w:szCs w:val="21"/>
        </w:rPr>
        <w:t>LDW发出报警</w:t>
      </w:r>
    </w:p>
    <w:p w14:paraId="2AF9431C" w14:textId="77777777" w:rsidR="00AE7213" w:rsidRDefault="00AE7213" w:rsidP="00AE7213">
      <w:pPr>
        <w:pStyle w:val="a3"/>
        <w:widowControl/>
        <w:numPr>
          <w:ilvl w:val="1"/>
          <w:numId w:val="10"/>
        </w:numPr>
        <w:ind w:firstLineChars="0"/>
        <w:jc w:val="left"/>
        <w:rPr>
          <w:rFonts w:cs="Bosch Office Sans"/>
          <w:bCs/>
          <w:color w:val="000000"/>
          <w:szCs w:val="21"/>
        </w:rPr>
      </w:pPr>
      <w:r>
        <w:rPr>
          <w:rFonts w:cs="Bosch Office Sans" w:hint="eastAsia"/>
          <w:bCs/>
          <w:color w:val="000000"/>
          <w:szCs w:val="21"/>
        </w:rPr>
        <w:t>报警抑制条件</w:t>
      </w:r>
    </w:p>
    <w:p w14:paraId="3790620A" w14:textId="77777777" w:rsidR="00AE7213" w:rsidRPr="00B66F22" w:rsidRDefault="00AE7213" w:rsidP="00AE7213">
      <w:pPr>
        <w:pStyle w:val="a3"/>
        <w:widowControl/>
        <w:numPr>
          <w:ilvl w:val="2"/>
          <w:numId w:val="10"/>
        </w:numPr>
        <w:ind w:firstLineChars="0"/>
        <w:jc w:val="left"/>
        <w:rPr>
          <w:rFonts w:cs="Bosch Office Sans"/>
          <w:bCs/>
          <w:color w:val="000000"/>
          <w:szCs w:val="21"/>
        </w:rPr>
      </w:pPr>
      <w:r w:rsidRPr="00B66F22">
        <w:rPr>
          <w:rFonts w:cs="Bosch Office Sans"/>
          <w:bCs/>
          <w:color w:val="000000"/>
          <w:szCs w:val="21"/>
        </w:rPr>
        <w:t>在相同侧转向灯开启的情况下，LDW 不发出报警。</w:t>
      </w:r>
    </w:p>
    <w:p w14:paraId="390DDD72" w14:textId="77777777" w:rsidR="00AE7213" w:rsidRDefault="00AE7213" w:rsidP="00AE7213">
      <w:pPr>
        <w:pStyle w:val="a3"/>
        <w:widowControl/>
        <w:numPr>
          <w:ilvl w:val="2"/>
          <w:numId w:val="10"/>
        </w:numPr>
        <w:ind w:firstLineChars="0"/>
        <w:jc w:val="left"/>
        <w:rPr>
          <w:rFonts w:cs="Bosch Office Sans"/>
          <w:bCs/>
          <w:color w:val="000000"/>
          <w:szCs w:val="21"/>
        </w:rPr>
      </w:pPr>
      <w:r w:rsidRPr="001131AC">
        <w:rPr>
          <w:rFonts w:cs="Bosch Office Sans"/>
          <w:bCs/>
          <w:color w:val="000000"/>
          <w:szCs w:val="21"/>
        </w:rPr>
        <w:t>对于点触式转向灯（转向灯短暂闪烁并自动关闭），LDW 报警同样会被抑制。</w:t>
      </w:r>
    </w:p>
    <w:p w14:paraId="63F520A6" w14:textId="77777777" w:rsidR="00AE7213" w:rsidRPr="00317DBC" w:rsidRDefault="00AE7213" w:rsidP="00AE7213">
      <w:pPr>
        <w:pStyle w:val="a3"/>
        <w:widowControl/>
        <w:numPr>
          <w:ilvl w:val="2"/>
          <w:numId w:val="16"/>
        </w:numPr>
        <w:ind w:firstLineChars="0"/>
        <w:jc w:val="left"/>
        <w:rPr>
          <w:rFonts w:cs="Bosch Office Sans"/>
          <w:bCs/>
          <w:color w:val="000000"/>
          <w:szCs w:val="21"/>
        </w:rPr>
      </w:pPr>
      <w:r w:rsidRPr="00B66F22">
        <w:rPr>
          <w:rFonts w:cs="Bosch Office Sans" w:hint="eastAsia"/>
          <w:bCs/>
          <w:color w:val="000000"/>
          <w:szCs w:val="21"/>
        </w:rPr>
        <w:t>低速场景下的</w:t>
      </w:r>
      <w:r w:rsidRPr="00B66F22">
        <w:rPr>
          <w:rFonts w:cs="Bosch Office Sans"/>
          <w:bCs/>
          <w:color w:val="000000"/>
          <w:szCs w:val="21"/>
        </w:rPr>
        <w:t>车道偏离</w:t>
      </w:r>
      <w:r>
        <w:rPr>
          <w:rFonts w:cs="Bosch Office Sans" w:hint="eastAsia"/>
          <w:bCs/>
          <w:color w:val="000000"/>
          <w:szCs w:val="21"/>
        </w:rPr>
        <w:t>（&lt;</w:t>
      </w:r>
      <w:r>
        <w:rPr>
          <w:rFonts w:cs="Bosch Office Sans"/>
          <w:bCs/>
          <w:color w:val="000000"/>
          <w:szCs w:val="21"/>
        </w:rPr>
        <w:t>30</w:t>
      </w:r>
      <w:r w:rsidRPr="00317DBC">
        <w:rPr>
          <w:rFonts w:cs="Bosch Office Sans" w:hint="eastAsia"/>
          <w:bCs/>
          <w:color w:val="000000"/>
          <w:szCs w:val="21"/>
        </w:rPr>
        <w:t>km/</w:t>
      </w:r>
      <w:r w:rsidRPr="00317DBC">
        <w:rPr>
          <w:rFonts w:cs="Bosch Office Sans"/>
          <w:bCs/>
          <w:color w:val="000000"/>
          <w:szCs w:val="21"/>
        </w:rPr>
        <w:t>h</w:t>
      </w:r>
      <w:r>
        <w:rPr>
          <w:rFonts w:cs="Bosch Office Sans" w:hint="eastAsia"/>
          <w:bCs/>
          <w:color w:val="000000"/>
          <w:szCs w:val="21"/>
        </w:rPr>
        <w:t>）</w:t>
      </w:r>
    </w:p>
    <w:p w14:paraId="4DF27006" w14:textId="77777777" w:rsidR="00AE7213" w:rsidRPr="00B66F22" w:rsidRDefault="00AE7213" w:rsidP="00AE7213">
      <w:pPr>
        <w:pStyle w:val="a3"/>
        <w:widowControl/>
        <w:numPr>
          <w:ilvl w:val="2"/>
          <w:numId w:val="10"/>
        </w:numPr>
        <w:ind w:firstLineChars="0"/>
        <w:jc w:val="left"/>
        <w:rPr>
          <w:rFonts w:cs="Bosch Office Sans"/>
          <w:bCs/>
          <w:color w:val="000000"/>
          <w:szCs w:val="21"/>
        </w:rPr>
      </w:pPr>
    </w:p>
    <w:p w14:paraId="68C06959" w14:textId="4B4437DB"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3" w:name="_Toc47527591"/>
      <w:r w:rsidRPr="00AE7213">
        <w:rPr>
          <w:rFonts w:asciiTheme="minorHAnsi" w:eastAsiaTheme="minorEastAsia" w:hAnsiTheme="minorHAnsi" w:cstheme="minorBidi" w:hint="eastAsia"/>
          <w:b w:val="0"/>
          <w:bCs w:val="0"/>
        </w:rPr>
        <w:t>性能指标</w:t>
      </w:r>
      <w:bookmarkEnd w:id="3"/>
    </w:p>
    <w:p w14:paraId="38966D00" w14:textId="77777777" w:rsidR="00AE7213" w:rsidRPr="001131AC" w:rsidRDefault="00AE7213" w:rsidP="00AE7213">
      <w:pPr>
        <w:pStyle w:val="a3"/>
        <w:widowControl/>
        <w:numPr>
          <w:ilvl w:val="0"/>
          <w:numId w:val="11"/>
        </w:numPr>
        <w:ind w:firstLineChars="0"/>
        <w:jc w:val="left"/>
        <w:rPr>
          <w:rFonts w:cs="Bosch Office Sans"/>
          <w:bCs/>
          <w:color w:val="000000"/>
          <w:szCs w:val="21"/>
        </w:rPr>
      </w:pPr>
      <w:r w:rsidRPr="001131AC">
        <w:rPr>
          <w:rFonts w:cs="Bosch Office Sans" w:hint="eastAsia"/>
          <w:bCs/>
          <w:color w:val="000000"/>
          <w:szCs w:val="21"/>
        </w:rPr>
        <w:t>测试</w:t>
      </w:r>
      <w:r>
        <w:rPr>
          <w:rFonts w:cs="Bosch Office Sans" w:hint="eastAsia"/>
          <w:bCs/>
          <w:color w:val="000000"/>
          <w:szCs w:val="21"/>
        </w:rPr>
        <w:t>数据集</w:t>
      </w:r>
    </w:p>
    <w:p w14:paraId="7DE06187" w14:textId="77777777" w:rsidR="00AE7213" w:rsidRPr="001131AC" w:rsidRDefault="00AE7213" w:rsidP="00AE7213">
      <w:pPr>
        <w:ind w:leftChars="200" w:left="420"/>
        <w:rPr>
          <w:rFonts w:cs="Bosch Office Sans"/>
          <w:bCs/>
          <w:color w:val="000000"/>
          <w:szCs w:val="21"/>
        </w:rPr>
      </w:pPr>
      <w:r w:rsidRPr="001131AC">
        <w:rPr>
          <w:rFonts w:cs="Bosch Office Sans"/>
          <w:bCs/>
          <w:color w:val="000000"/>
          <w:szCs w:val="21"/>
        </w:rPr>
        <w:t>500</w:t>
      </w:r>
      <w:r w:rsidRPr="001131AC">
        <w:rPr>
          <w:rFonts w:cs="Bosch Office Sans" w:hint="eastAsia"/>
          <w:bCs/>
          <w:color w:val="000000"/>
          <w:szCs w:val="21"/>
        </w:rPr>
        <w:t>小时驾驶时间内，</w:t>
      </w:r>
      <w:r>
        <w:rPr>
          <w:rFonts w:cs="Bosch Office Sans" w:hint="eastAsia"/>
          <w:bCs/>
          <w:color w:val="000000"/>
          <w:szCs w:val="21"/>
        </w:rPr>
        <w:t>测试数据集</w:t>
      </w:r>
      <w:r w:rsidRPr="001131AC">
        <w:rPr>
          <w:rFonts w:cs="Bosch Office Sans" w:hint="eastAsia"/>
          <w:bCs/>
          <w:color w:val="000000"/>
          <w:szCs w:val="21"/>
        </w:rPr>
        <w:t>覆盖如下场景：</w:t>
      </w:r>
    </w:p>
    <w:tbl>
      <w:tblPr>
        <w:tblStyle w:val="a5"/>
        <w:tblW w:w="7959" w:type="dxa"/>
        <w:tblInd w:w="400" w:type="dxa"/>
        <w:tblLook w:val="04A0" w:firstRow="1" w:lastRow="0" w:firstColumn="1" w:lastColumn="0" w:noHBand="0" w:noVBand="1"/>
      </w:tblPr>
      <w:tblGrid>
        <w:gridCol w:w="871"/>
        <w:gridCol w:w="1417"/>
        <w:gridCol w:w="1418"/>
        <w:gridCol w:w="1417"/>
        <w:gridCol w:w="1418"/>
        <w:gridCol w:w="1418"/>
      </w:tblGrid>
      <w:tr w:rsidR="00AE7213" w:rsidRPr="001131AC" w14:paraId="588B2BB6" w14:textId="77777777" w:rsidTr="002F4720">
        <w:tc>
          <w:tcPr>
            <w:tcW w:w="871" w:type="dxa"/>
            <w:shd w:val="clear" w:color="auto" w:fill="E2EFD9" w:themeFill="accent6" w:themeFillTint="33"/>
          </w:tcPr>
          <w:p w14:paraId="240A71A7"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场景</w:t>
            </w:r>
          </w:p>
        </w:tc>
        <w:tc>
          <w:tcPr>
            <w:tcW w:w="1417" w:type="dxa"/>
            <w:shd w:val="clear" w:color="auto" w:fill="E2EFD9" w:themeFill="accent6" w:themeFillTint="33"/>
          </w:tcPr>
          <w:p w14:paraId="3FB6E604"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白天城市道路</w:t>
            </w:r>
          </w:p>
        </w:tc>
        <w:tc>
          <w:tcPr>
            <w:tcW w:w="1418" w:type="dxa"/>
            <w:shd w:val="clear" w:color="auto" w:fill="E2EFD9" w:themeFill="accent6" w:themeFillTint="33"/>
          </w:tcPr>
          <w:p w14:paraId="66A2F2D4"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白天高速道路</w:t>
            </w:r>
          </w:p>
        </w:tc>
        <w:tc>
          <w:tcPr>
            <w:tcW w:w="1417" w:type="dxa"/>
            <w:shd w:val="clear" w:color="auto" w:fill="E2EFD9" w:themeFill="accent6" w:themeFillTint="33"/>
          </w:tcPr>
          <w:p w14:paraId="144AA4E1"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白天林荫路</w:t>
            </w:r>
          </w:p>
        </w:tc>
        <w:tc>
          <w:tcPr>
            <w:tcW w:w="1418" w:type="dxa"/>
            <w:shd w:val="clear" w:color="auto" w:fill="E2EFD9" w:themeFill="accent6" w:themeFillTint="33"/>
          </w:tcPr>
          <w:p w14:paraId="0EA41ADE"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夜晚城市道路</w:t>
            </w:r>
          </w:p>
        </w:tc>
        <w:tc>
          <w:tcPr>
            <w:tcW w:w="1418" w:type="dxa"/>
            <w:shd w:val="clear" w:color="auto" w:fill="E2EFD9" w:themeFill="accent6" w:themeFillTint="33"/>
          </w:tcPr>
          <w:p w14:paraId="48A762EE"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夜晚高速道路</w:t>
            </w:r>
          </w:p>
        </w:tc>
      </w:tr>
      <w:tr w:rsidR="00AE7213" w:rsidRPr="001131AC" w14:paraId="032955F6" w14:textId="77777777" w:rsidTr="002F4720">
        <w:tc>
          <w:tcPr>
            <w:tcW w:w="871" w:type="dxa"/>
            <w:shd w:val="clear" w:color="auto" w:fill="FFF2CC" w:themeFill="accent4" w:themeFillTint="33"/>
          </w:tcPr>
          <w:p w14:paraId="6E18CA7E"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晴天</w:t>
            </w:r>
          </w:p>
        </w:tc>
        <w:tc>
          <w:tcPr>
            <w:tcW w:w="1417" w:type="dxa"/>
          </w:tcPr>
          <w:p w14:paraId="481D3AC2"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2</w:t>
            </w:r>
            <w:r w:rsidRPr="001131AC">
              <w:rPr>
                <w:rFonts w:cs="Bosch Office Sans"/>
                <w:bCs/>
                <w:color w:val="000000"/>
                <w:szCs w:val="21"/>
              </w:rPr>
              <w:t>0</w:t>
            </w:r>
            <w:r w:rsidRPr="001131AC">
              <w:rPr>
                <w:rFonts w:cs="Bosch Office Sans" w:hint="eastAsia"/>
                <w:bCs/>
                <w:color w:val="000000"/>
                <w:szCs w:val="21"/>
              </w:rPr>
              <w:t>%</w:t>
            </w:r>
          </w:p>
        </w:tc>
        <w:tc>
          <w:tcPr>
            <w:tcW w:w="1418" w:type="dxa"/>
          </w:tcPr>
          <w:p w14:paraId="24640F67"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1</w:t>
            </w:r>
            <w:r w:rsidRPr="001131AC">
              <w:rPr>
                <w:rFonts w:cs="Bosch Office Sans"/>
                <w:bCs/>
                <w:color w:val="000000"/>
                <w:szCs w:val="21"/>
              </w:rPr>
              <w:t>0</w:t>
            </w:r>
            <w:r w:rsidRPr="001131AC">
              <w:rPr>
                <w:rFonts w:cs="Bosch Office Sans" w:hint="eastAsia"/>
                <w:bCs/>
                <w:color w:val="000000"/>
                <w:szCs w:val="21"/>
              </w:rPr>
              <w:t>%</w:t>
            </w:r>
          </w:p>
        </w:tc>
        <w:tc>
          <w:tcPr>
            <w:tcW w:w="1417" w:type="dxa"/>
          </w:tcPr>
          <w:p w14:paraId="2DAF9D9D"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5%</w:t>
            </w:r>
          </w:p>
        </w:tc>
        <w:tc>
          <w:tcPr>
            <w:tcW w:w="1418" w:type="dxa"/>
          </w:tcPr>
          <w:p w14:paraId="453E568B"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1</w:t>
            </w:r>
            <w:r w:rsidRPr="001131AC">
              <w:rPr>
                <w:rFonts w:cs="Bosch Office Sans"/>
                <w:bCs/>
                <w:color w:val="000000"/>
                <w:szCs w:val="21"/>
              </w:rPr>
              <w:t>5</w:t>
            </w:r>
            <w:r w:rsidRPr="001131AC">
              <w:rPr>
                <w:rFonts w:cs="Bosch Office Sans" w:hint="eastAsia"/>
                <w:bCs/>
                <w:color w:val="000000"/>
                <w:szCs w:val="21"/>
              </w:rPr>
              <w:t>%</w:t>
            </w:r>
          </w:p>
        </w:tc>
        <w:tc>
          <w:tcPr>
            <w:tcW w:w="1418" w:type="dxa"/>
          </w:tcPr>
          <w:p w14:paraId="038AE96B"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1</w:t>
            </w:r>
            <w:r w:rsidRPr="001131AC">
              <w:rPr>
                <w:rFonts w:cs="Bosch Office Sans"/>
                <w:bCs/>
                <w:color w:val="000000"/>
                <w:szCs w:val="21"/>
              </w:rPr>
              <w:t>5</w:t>
            </w:r>
            <w:r w:rsidRPr="001131AC">
              <w:rPr>
                <w:rFonts w:cs="Bosch Office Sans" w:hint="eastAsia"/>
                <w:bCs/>
                <w:color w:val="000000"/>
                <w:szCs w:val="21"/>
              </w:rPr>
              <w:t>%</w:t>
            </w:r>
          </w:p>
        </w:tc>
      </w:tr>
      <w:tr w:rsidR="00AE7213" w:rsidRPr="001131AC" w14:paraId="30733AAE" w14:textId="77777777" w:rsidTr="002F4720">
        <w:tc>
          <w:tcPr>
            <w:tcW w:w="871" w:type="dxa"/>
            <w:shd w:val="clear" w:color="auto" w:fill="FFF2CC" w:themeFill="accent4" w:themeFillTint="33"/>
          </w:tcPr>
          <w:p w14:paraId="63D378A9"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雨天</w:t>
            </w:r>
          </w:p>
        </w:tc>
        <w:tc>
          <w:tcPr>
            <w:tcW w:w="1417" w:type="dxa"/>
          </w:tcPr>
          <w:p w14:paraId="42C8D160"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1</w:t>
            </w:r>
            <w:r w:rsidRPr="001131AC">
              <w:rPr>
                <w:rFonts w:cs="Bosch Office Sans"/>
                <w:bCs/>
                <w:color w:val="000000"/>
                <w:szCs w:val="21"/>
              </w:rPr>
              <w:t>0</w:t>
            </w:r>
            <w:r w:rsidRPr="001131AC">
              <w:rPr>
                <w:rFonts w:cs="Bosch Office Sans" w:hint="eastAsia"/>
                <w:bCs/>
                <w:color w:val="000000"/>
                <w:szCs w:val="21"/>
              </w:rPr>
              <w:t>%</w:t>
            </w:r>
          </w:p>
        </w:tc>
        <w:tc>
          <w:tcPr>
            <w:tcW w:w="1418" w:type="dxa"/>
          </w:tcPr>
          <w:p w14:paraId="2D152286"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1</w:t>
            </w:r>
            <w:r w:rsidRPr="001131AC">
              <w:rPr>
                <w:rFonts w:cs="Bosch Office Sans"/>
                <w:bCs/>
                <w:color w:val="000000"/>
                <w:szCs w:val="21"/>
              </w:rPr>
              <w:t>0</w:t>
            </w:r>
            <w:r w:rsidRPr="001131AC">
              <w:rPr>
                <w:rFonts w:cs="Bosch Office Sans" w:hint="eastAsia"/>
                <w:bCs/>
                <w:color w:val="000000"/>
                <w:szCs w:val="21"/>
              </w:rPr>
              <w:t>%</w:t>
            </w:r>
          </w:p>
        </w:tc>
        <w:tc>
          <w:tcPr>
            <w:tcW w:w="1417" w:type="dxa"/>
          </w:tcPr>
          <w:p w14:paraId="1EDA2F92"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5%</w:t>
            </w:r>
          </w:p>
        </w:tc>
        <w:tc>
          <w:tcPr>
            <w:tcW w:w="1418" w:type="dxa"/>
          </w:tcPr>
          <w:p w14:paraId="335FB30E"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5%</w:t>
            </w:r>
          </w:p>
        </w:tc>
        <w:tc>
          <w:tcPr>
            <w:tcW w:w="1418" w:type="dxa"/>
          </w:tcPr>
          <w:p w14:paraId="7964F0B5"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5%</w:t>
            </w:r>
          </w:p>
        </w:tc>
      </w:tr>
    </w:tbl>
    <w:p w14:paraId="4F9EE07B" w14:textId="77777777" w:rsidR="00AE7213" w:rsidRPr="001131AC" w:rsidRDefault="00AE7213" w:rsidP="00AE7213">
      <w:pPr>
        <w:ind w:leftChars="200" w:left="420"/>
        <w:rPr>
          <w:rFonts w:cs="Bosch Office Sans"/>
          <w:bCs/>
          <w:color w:val="000000"/>
          <w:szCs w:val="21"/>
        </w:rPr>
      </w:pPr>
      <w:r w:rsidRPr="001131AC">
        <w:rPr>
          <w:rFonts w:cs="Bosch Office Sans" w:hint="eastAsia"/>
          <w:bCs/>
          <w:color w:val="000000"/>
          <w:szCs w:val="21"/>
        </w:rPr>
        <w:t>评价约束：车辆/行人被遮挡区域不超过3</w:t>
      </w:r>
      <w:r w:rsidRPr="001131AC">
        <w:rPr>
          <w:rFonts w:cs="Bosch Office Sans"/>
          <w:bCs/>
          <w:color w:val="000000"/>
          <w:szCs w:val="21"/>
        </w:rPr>
        <w:t>0</w:t>
      </w:r>
      <w:r w:rsidRPr="001131AC">
        <w:rPr>
          <w:rFonts w:cs="Bosch Office Sans" w:hint="eastAsia"/>
          <w:bCs/>
          <w:color w:val="000000"/>
          <w:szCs w:val="21"/>
        </w:rPr>
        <w:t>%，车道线被遮挡长度不超过总长度的5</w:t>
      </w:r>
      <w:r w:rsidRPr="001131AC">
        <w:rPr>
          <w:rFonts w:cs="Bosch Office Sans"/>
          <w:bCs/>
          <w:color w:val="000000"/>
          <w:szCs w:val="21"/>
        </w:rPr>
        <w:t>0</w:t>
      </w:r>
      <w:r w:rsidRPr="001131AC">
        <w:rPr>
          <w:rFonts w:cs="Bosch Office Sans" w:hint="eastAsia"/>
          <w:bCs/>
          <w:color w:val="000000"/>
          <w:szCs w:val="21"/>
        </w:rPr>
        <w:t>%</w:t>
      </w:r>
    </w:p>
    <w:p w14:paraId="1D169C29" w14:textId="77777777" w:rsidR="00AE7213" w:rsidRPr="001131AC" w:rsidRDefault="00AE7213" w:rsidP="00AE7213">
      <w:pPr>
        <w:pStyle w:val="a3"/>
        <w:widowControl/>
        <w:numPr>
          <w:ilvl w:val="0"/>
          <w:numId w:val="11"/>
        </w:numPr>
        <w:ind w:firstLineChars="0"/>
        <w:jc w:val="left"/>
        <w:rPr>
          <w:rFonts w:cs="Bosch Office Sans"/>
          <w:bCs/>
          <w:color w:val="000000"/>
          <w:szCs w:val="21"/>
        </w:rPr>
      </w:pPr>
      <w:r w:rsidRPr="001131AC">
        <w:rPr>
          <w:rFonts w:cs="Bosch Office Sans"/>
          <w:bCs/>
          <w:color w:val="000000"/>
          <w:szCs w:val="21"/>
        </w:rPr>
        <w:t>识别性能</w:t>
      </w:r>
      <w:r>
        <w:rPr>
          <w:rFonts w:cs="Bosch Office Sans" w:hint="eastAsia"/>
          <w:bCs/>
          <w:color w:val="000000"/>
          <w:szCs w:val="21"/>
        </w:rPr>
        <w:t>指标</w:t>
      </w:r>
    </w:p>
    <w:tbl>
      <w:tblPr>
        <w:tblW w:w="7959" w:type="dxa"/>
        <w:tblInd w:w="400" w:type="dxa"/>
        <w:tblLook w:val="04A0" w:firstRow="1" w:lastRow="0" w:firstColumn="1" w:lastColumn="0" w:noHBand="0" w:noVBand="1"/>
      </w:tblPr>
      <w:tblGrid>
        <w:gridCol w:w="1740"/>
        <w:gridCol w:w="2108"/>
        <w:gridCol w:w="1370"/>
        <w:gridCol w:w="1370"/>
        <w:gridCol w:w="1371"/>
      </w:tblGrid>
      <w:tr w:rsidR="00AE7213" w:rsidRPr="001131AC" w14:paraId="298984C3" w14:textId="77777777" w:rsidTr="002F4720">
        <w:trPr>
          <w:trHeight w:val="141"/>
        </w:trPr>
        <w:tc>
          <w:tcPr>
            <w:tcW w:w="174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0771A3B2"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lastRenderedPageBreak/>
              <w:t>条目</w:t>
            </w:r>
          </w:p>
        </w:tc>
        <w:tc>
          <w:tcPr>
            <w:tcW w:w="6219" w:type="dxa"/>
            <w:gridSpan w:val="4"/>
            <w:tcBorders>
              <w:top w:val="single" w:sz="4" w:space="0" w:color="auto"/>
              <w:left w:val="nil"/>
              <w:bottom w:val="single" w:sz="4" w:space="0" w:color="auto"/>
              <w:right w:val="single" w:sz="4" w:space="0" w:color="auto"/>
            </w:tcBorders>
            <w:shd w:val="clear" w:color="auto" w:fill="E2EFD9" w:themeFill="accent6" w:themeFillTint="33"/>
            <w:vAlign w:val="center"/>
          </w:tcPr>
          <w:p w14:paraId="2DA18C20" w14:textId="77777777" w:rsidR="00AE7213" w:rsidRPr="001131AC" w:rsidRDefault="00AE7213" w:rsidP="002F4720">
            <w:pPr>
              <w:rPr>
                <w:rFonts w:cs="Bosch Office Sans"/>
                <w:bCs/>
                <w:color w:val="000000"/>
                <w:szCs w:val="21"/>
              </w:rPr>
            </w:pPr>
            <w:r>
              <w:rPr>
                <w:rFonts w:cs="Bosch Office Sans" w:hint="eastAsia"/>
                <w:bCs/>
                <w:color w:val="000000"/>
                <w:szCs w:val="21"/>
              </w:rPr>
              <w:t>指标</w:t>
            </w:r>
            <w:r w:rsidRPr="001131AC">
              <w:rPr>
                <w:rFonts w:cs="Bosch Office Sans" w:hint="eastAsia"/>
                <w:bCs/>
                <w:color w:val="000000"/>
                <w:szCs w:val="21"/>
              </w:rPr>
              <w:t>说明</w:t>
            </w:r>
          </w:p>
        </w:tc>
      </w:tr>
      <w:tr w:rsidR="00AE7213" w:rsidRPr="001131AC" w14:paraId="6D3483D8" w14:textId="77777777" w:rsidTr="002F4720">
        <w:trPr>
          <w:trHeight w:val="141"/>
        </w:trPr>
        <w:tc>
          <w:tcPr>
            <w:tcW w:w="1740"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1BB6FE37" w14:textId="77777777" w:rsidR="00AE7213" w:rsidRPr="001131AC" w:rsidRDefault="00AE7213" w:rsidP="002F4720">
            <w:pPr>
              <w:rPr>
                <w:rFonts w:cs="Bosch Office Sans"/>
                <w:bCs/>
                <w:color w:val="000000"/>
                <w:szCs w:val="21"/>
              </w:rPr>
            </w:pPr>
            <w:r w:rsidRPr="001131AC">
              <w:rPr>
                <w:rFonts w:cs="Bosch Office Sans"/>
                <w:bCs/>
                <w:color w:val="000000"/>
                <w:szCs w:val="21"/>
              </w:rPr>
              <w:t>车道</w:t>
            </w:r>
            <w:proofErr w:type="gramStart"/>
            <w:r w:rsidRPr="001131AC">
              <w:rPr>
                <w:rFonts w:cs="Bosch Office Sans"/>
                <w:bCs/>
                <w:color w:val="000000"/>
                <w:szCs w:val="21"/>
              </w:rPr>
              <w:t>线类型</w:t>
            </w:r>
            <w:proofErr w:type="gramEnd"/>
          </w:p>
        </w:tc>
        <w:tc>
          <w:tcPr>
            <w:tcW w:w="6219" w:type="dxa"/>
            <w:gridSpan w:val="4"/>
            <w:tcBorders>
              <w:top w:val="single" w:sz="4" w:space="0" w:color="auto"/>
              <w:left w:val="nil"/>
              <w:bottom w:val="single" w:sz="4" w:space="0" w:color="auto"/>
              <w:right w:val="single" w:sz="4" w:space="0" w:color="auto"/>
            </w:tcBorders>
            <w:shd w:val="clear" w:color="auto" w:fill="auto"/>
            <w:vAlign w:val="center"/>
            <w:hideMark/>
          </w:tcPr>
          <w:p w14:paraId="5643417F" w14:textId="77777777" w:rsidR="00AE7213" w:rsidRPr="001131AC" w:rsidRDefault="00AE7213" w:rsidP="002F4720">
            <w:pPr>
              <w:rPr>
                <w:rFonts w:cs="Bosch Office Sans"/>
                <w:bCs/>
                <w:color w:val="000000"/>
                <w:szCs w:val="21"/>
              </w:rPr>
            </w:pPr>
            <w:r w:rsidRPr="001131AC">
              <w:rPr>
                <w:rFonts w:cs="Bosch Office Sans"/>
                <w:bCs/>
                <w:color w:val="000000"/>
                <w:szCs w:val="21"/>
              </w:rPr>
              <w:t>GB 5768. 3</w:t>
            </w:r>
            <w:r w:rsidRPr="001131AC">
              <w:rPr>
                <w:rFonts w:cs="Bosch Office Sans" w:hint="eastAsia"/>
                <w:bCs/>
                <w:color w:val="000000"/>
                <w:szCs w:val="21"/>
              </w:rPr>
              <w:t>-</w:t>
            </w:r>
            <w:r w:rsidRPr="001131AC">
              <w:rPr>
                <w:rFonts w:cs="Bosch Office Sans"/>
                <w:bCs/>
                <w:color w:val="000000"/>
                <w:szCs w:val="21"/>
              </w:rPr>
              <w:t>2009</w:t>
            </w:r>
            <w:r w:rsidRPr="001131AC">
              <w:rPr>
                <w:rFonts w:cs="Bosch Office Sans" w:hint="eastAsia"/>
                <w:bCs/>
                <w:color w:val="000000"/>
                <w:szCs w:val="21"/>
              </w:rPr>
              <w:t>中规定的1</w:t>
            </w:r>
            <w:r w:rsidRPr="001131AC">
              <w:rPr>
                <w:rFonts w:cs="Bosch Office Sans"/>
                <w:bCs/>
                <w:color w:val="000000"/>
                <w:szCs w:val="21"/>
              </w:rPr>
              <w:t>2</w:t>
            </w:r>
            <w:r w:rsidRPr="001131AC">
              <w:rPr>
                <w:rFonts w:cs="Bosch Office Sans" w:hint="eastAsia"/>
                <w:bCs/>
                <w:color w:val="000000"/>
                <w:szCs w:val="21"/>
              </w:rPr>
              <w:t>种车道线</w:t>
            </w:r>
          </w:p>
        </w:tc>
      </w:tr>
      <w:tr w:rsidR="00AE7213" w:rsidRPr="001131AC" w14:paraId="31D84389" w14:textId="77777777" w:rsidTr="002F4720">
        <w:trPr>
          <w:trHeight w:val="270"/>
        </w:trPr>
        <w:tc>
          <w:tcPr>
            <w:tcW w:w="1740" w:type="dxa"/>
            <w:tcBorders>
              <w:top w:val="nil"/>
              <w:left w:val="single" w:sz="4" w:space="0" w:color="auto"/>
              <w:bottom w:val="single" w:sz="4" w:space="0" w:color="auto"/>
              <w:right w:val="single" w:sz="4" w:space="0" w:color="auto"/>
            </w:tcBorders>
            <w:shd w:val="clear" w:color="auto" w:fill="FFF2CC" w:themeFill="accent4" w:themeFillTint="33"/>
            <w:noWrap/>
            <w:vAlign w:val="center"/>
            <w:hideMark/>
          </w:tcPr>
          <w:p w14:paraId="12B2E617" w14:textId="77777777" w:rsidR="00AE7213" w:rsidRPr="001131AC" w:rsidRDefault="00AE7213" w:rsidP="002F4720">
            <w:pPr>
              <w:rPr>
                <w:rFonts w:cs="Bosch Office Sans"/>
                <w:bCs/>
                <w:color w:val="000000"/>
                <w:szCs w:val="21"/>
              </w:rPr>
            </w:pPr>
            <w:r w:rsidRPr="001131AC">
              <w:rPr>
                <w:rFonts w:cs="Bosch Office Sans"/>
                <w:bCs/>
                <w:color w:val="000000"/>
                <w:szCs w:val="21"/>
              </w:rPr>
              <w:t xml:space="preserve">车道线宽度 </w:t>
            </w:r>
          </w:p>
        </w:tc>
        <w:tc>
          <w:tcPr>
            <w:tcW w:w="6219" w:type="dxa"/>
            <w:gridSpan w:val="4"/>
            <w:tcBorders>
              <w:top w:val="nil"/>
              <w:left w:val="nil"/>
              <w:bottom w:val="single" w:sz="4" w:space="0" w:color="auto"/>
              <w:right w:val="single" w:sz="4" w:space="0" w:color="auto"/>
            </w:tcBorders>
            <w:shd w:val="clear" w:color="auto" w:fill="auto"/>
            <w:vAlign w:val="center"/>
            <w:hideMark/>
          </w:tcPr>
          <w:p w14:paraId="7431B421" w14:textId="77777777" w:rsidR="00AE7213" w:rsidRPr="001131AC" w:rsidRDefault="00AE7213" w:rsidP="002F4720">
            <w:pPr>
              <w:rPr>
                <w:rFonts w:cs="Bosch Office Sans"/>
                <w:bCs/>
                <w:color w:val="000000"/>
                <w:szCs w:val="21"/>
              </w:rPr>
            </w:pPr>
            <w:r w:rsidRPr="001131AC">
              <w:rPr>
                <w:rFonts w:cs="Bosch Office Sans"/>
                <w:bCs/>
                <w:color w:val="000000"/>
                <w:szCs w:val="21"/>
              </w:rPr>
              <w:t>0.08m～0.2m</w:t>
            </w:r>
          </w:p>
        </w:tc>
      </w:tr>
      <w:tr w:rsidR="00AE7213" w:rsidRPr="001131AC" w14:paraId="507303D9" w14:textId="77777777" w:rsidTr="002F4720">
        <w:trPr>
          <w:trHeight w:val="270"/>
        </w:trPr>
        <w:tc>
          <w:tcPr>
            <w:tcW w:w="1740" w:type="dxa"/>
            <w:tcBorders>
              <w:top w:val="nil"/>
              <w:left w:val="single" w:sz="4" w:space="0" w:color="auto"/>
              <w:bottom w:val="single" w:sz="4" w:space="0" w:color="auto"/>
              <w:right w:val="single" w:sz="4" w:space="0" w:color="auto"/>
            </w:tcBorders>
            <w:shd w:val="clear" w:color="auto" w:fill="FFF2CC" w:themeFill="accent4" w:themeFillTint="33"/>
            <w:noWrap/>
            <w:vAlign w:val="center"/>
            <w:hideMark/>
          </w:tcPr>
          <w:p w14:paraId="50A3A7D3" w14:textId="77777777" w:rsidR="00AE7213" w:rsidRPr="001131AC" w:rsidRDefault="00AE7213" w:rsidP="002F4720">
            <w:pPr>
              <w:rPr>
                <w:rFonts w:cs="Bosch Office Sans"/>
                <w:bCs/>
                <w:color w:val="000000"/>
                <w:szCs w:val="21"/>
              </w:rPr>
            </w:pPr>
            <w:r w:rsidRPr="001131AC">
              <w:rPr>
                <w:rFonts w:cs="Bosch Office Sans"/>
                <w:bCs/>
                <w:color w:val="000000"/>
                <w:szCs w:val="21"/>
              </w:rPr>
              <w:t>车道宽度</w:t>
            </w:r>
          </w:p>
        </w:tc>
        <w:tc>
          <w:tcPr>
            <w:tcW w:w="6219" w:type="dxa"/>
            <w:gridSpan w:val="4"/>
            <w:tcBorders>
              <w:top w:val="nil"/>
              <w:left w:val="nil"/>
              <w:bottom w:val="single" w:sz="4" w:space="0" w:color="auto"/>
              <w:right w:val="single" w:sz="4" w:space="0" w:color="auto"/>
            </w:tcBorders>
            <w:shd w:val="clear" w:color="auto" w:fill="auto"/>
            <w:vAlign w:val="center"/>
            <w:hideMark/>
          </w:tcPr>
          <w:p w14:paraId="316A2750" w14:textId="77777777" w:rsidR="00AE7213" w:rsidRPr="001131AC" w:rsidRDefault="00AE7213" w:rsidP="002F4720">
            <w:pPr>
              <w:rPr>
                <w:rFonts w:cs="Bosch Office Sans"/>
                <w:bCs/>
                <w:color w:val="000000"/>
                <w:szCs w:val="21"/>
              </w:rPr>
            </w:pPr>
            <w:r w:rsidRPr="001131AC">
              <w:rPr>
                <w:rFonts w:cs="Bosch Office Sans"/>
                <w:bCs/>
                <w:color w:val="000000"/>
                <w:szCs w:val="21"/>
              </w:rPr>
              <w:t>2.4 m～5.5m</w:t>
            </w:r>
          </w:p>
        </w:tc>
      </w:tr>
      <w:tr w:rsidR="00AE7213" w:rsidRPr="001131AC" w14:paraId="7D0DE261" w14:textId="77777777" w:rsidTr="002F4720">
        <w:trPr>
          <w:trHeight w:val="70"/>
        </w:trPr>
        <w:tc>
          <w:tcPr>
            <w:tcW w:w="1740" w:type="dxa"/>
            <w:tcBorders>
              <w:top w:val="nil"/>
              <w:left w:val="single" w:sz="4" w:space="0" w:color="auto"/>
              <w:bottom w:val="single" w:sz="4" w:space="0" w:color="auto"/>
              <w:right w:val="single" w:sz="4" w:space="0" w:color="auto"/>
            </w:tcBorders>
            <w:shd w:val="clear" w:color="auto" w:fill="FFF2CC" w:themeFill="accent4" w:themeFillTint="33"/>
            <w:noWrap/>
            <w:vAlign w:val="center"/>
            <w:hideMark/>
          </w:tcPr>
          <w:p w14:paraId="6767893A" w14:textId="77777777" w:rsidR="00AE7213" w:rsidRPr="001131AC" w:rsidRDefault="00AE7213" w:rsidP="002F4720">
            <w:pPr>
              <w:rPr>
                <w:rFonts w:cs="Bosch Office Sans"/>
                <w:bCs/>
                <w:color w:val="000000"/>
                <w:szCs w:val="21"/>
              </w:rPr>
            </w:pPr>
            <w:r w:rsidRPr="001131AC">
              <w:rPr>
                <w:rFonts w:cs="Bosch Office Sans"/>
                <w:bCs/>
                <w:color w:val="000000"/>
                <w:szCs w:val="21"/>
              </w:rPr>
              <w:t>车道边缘类型</w:t>
            </w:r>
          </w:p>
        </w:tc>
        <w:tc>
          <w:tcPr>
            <w:tcW w:w="6219" w:type="dxa"/>
            <w:gridSpan w:val="4"/>
            <w:tcBorders>
              <w:top w:val="nil"/>
              <w:left w:val="nil"/>
              <w:bottom w:val="single" w:sz="4" w:space="0" w:color="auto"/>
              <w:right w:val="single" w:sz="4" w:space="0" w:color="auto"/>
            </w:tcBorders>
            <w:shd w:val="clear" w:color="auto" w:fill="auto"/>
            <w:vAlign w:val="center"/>
            <w:hideMark/>
          </w:tcPr>
          <w:p w14:paraId="0A085768" w14:textId="77777777" w:rsidR="00AE7213" w:rsidRPr="001131AC" w:rsidRDefault="00AE7213" w:rsidP="002F4720">
            <w:pPr>
              <w:rPr>
                <w:rFonts w:cs="Bosch Office Sans"/>
                <w:bCs/>
                <w:color w:val="000000"/>
                <w:szCs w:val="21"/>
              </w:rPr>
            </w:pPr>
            <w:r w:rsidRPr="001131AC">
              <w:rPr>
                <w:rFonts w:cs="Bosch Office Sans"/>
                <w:bCs/>
                <w:color w:val="000000"/>
                <w:szCs w:val="21"/>
              </w:rPr>
              <w:t>包括不限于马路牙、栅栏道与草坪交汇、道路</w:t>
            </w:r>
            <w:r w:rsidRPr="001131AC">
              <w:rPr>
                <w:rFonts w:cs="Bosch Office Sans" w:hint="eastAsia"/>
                <w:bCs/>
                <w:color w:val="000000"/>
                <w:szCs w:val="21"/>
              </w:rPr>
              <w:t>与</w:t>
            </w:r>
            <w:r w:rsidRPr="001131AC">
              <w:rPr>
                <w:rFonts w:cs="Bosch Office Sans"/>
                <w:bCs/>
                <w:color w:val="000000"/>
                <w:szCs w:val="21"/>
              </w:rPr>
              <w:t>草坪交汇、道路 与土路交汇、道</w:t>
            </w:r>
            <w:r w:rsidRPr="001131AC">
              <w:rPr>
                <w:rFonts w:cs="Bosch Office Sans" w:hint="eastAsia"/>
                <w:bCs/>
                <w:color w:val="000000"/>
                <w:szCs w:val="21"/>
              </w:rPr>
              <w:t>路</w:t>
            </w:r>
            <w:r w:rsidRPr="001131AC">
              <w:rPr>
                <w:rFonts w:cs="Bosch Office Sans"/>
                <w:bCs/>
                <w:color w:val="000000"/>
                <w:szCs w:val="21"/>
              </w:rPr>
              <w:t>与鹅卵石交汇等</w:t>
            </w:r>
          </w:p>
        </w:tc>
      </w:tr>
      <w:tr w:rsidR="00AE7213" w:rsidRPr="001131AC" w14:paraId="09BB4BB2" w14:textId="77777777" w:rsidTr="002F4720">
        <w:trPr>
          <w:trHeight w:val="70"/>
        </w:trPr>
        <w:tc>
          <w:tcPr>
            <w:tcW w:w="1740" w:type="dxa"/>
            <w:tcBorders>
              <w:top w:val="nil"/>
              <w:left w:val="single" w:sz="4" w:space="0" w:color="auto"/>
              <w:bottom w:val="single" w:sz="4" w:space="0" w:color="auto"/>
              <w:right w:val="single" w:sz="4" w:space="0" w:color="auto"/>
            </w:tcBorders>
            <w:shd w:val="clear" w:color="auto" w:fill="FFF2CC" w:themeFill="accent4" w:themeFillTint="33"/>
            <w:noWrap/>
            <w:vAlign w:val="center"/>
            <w:hideMark/>
          </w:tcPr>
          <w:p w14:paraId="18B2ACE2" w14:textId="77777777" w:rsidR="00AE7213" w:rsidRPr="001131AC" w:rsidRDefault="00AE7213" w:rsidP="002F4720">
            <w:pPr>
              <w:rPr>
                <w:rFonts w:cs="Bosch Office Sans"/>
                <w:bCs/>
                <w:color w:val="000000"/>
                <w:szCs w:val="21"/>
              </w:rPr>
            </w:pPr>
            <w:r w:rsidRPr="001131AC">
              <w:rPr>
                <w:rFonts w:cs="Bosch Office Sans"/>
                <w:bCs/>
                <w:color w:val="000000"/>
                <w:szCs w:val="21"/>
              </w:rPr>
              <w:t>最小曲率半径</w:t>
            </w:r>
          </w:p>
        </w:tc>
        <w:tc>
          <w:tcPr>
            <w:tcW w:w="6219" w:type="dxa"/>
            <w:gridSpan w:val="4"/>
            <w:tcBorders>
              <w:top w:val="nil"/>
              <w:left w:val="nil"/>
              <w:bottom w:val="single" w:sz="4" w:space="0" w:color="auto"/>
              <w:right w:val="single" w:sz="4" w:space="0" w:color="auto"/>
            </w:tcBorders>
            <w:shd w:val="clear" w:color="auto" w:fill="auto"/>
            <w:vAlign w:val="center"/>
            <w:hideMark/>
          </w:tcPr>
          <w:p w14:paraId="199F2781" w14:textId="77777777" w:rsidR="00AE7213" w:rsidRPr="001131AC" w:rsidRDefault="00AE7213" w:rsidP="002F4720">
            <w:pPr>
              <w:rPr>
                <w:rFonts w:cs="Bosch Office Sans"/>
                <w:bCs/>
                <w:color w:val="000000"/>
                <w:szCs w:val="21"/>
              </w:rPr>
            </w:pPr>
            <w:r w:rsidRPr="001131AC">
              <w:rPr>
                <w:rFonts w:cs="Bosch Office Sans"/>
                <w:bCs/>
                <w:color w:val="000000"/>
                <w:szCs w:val="21"/>
              </w:rPr>
              <w:t>125m</w:t>
            </w:r>
          </w:p>
        </w:tc>
      </w:tr>
      <w:tr w:rsidR="00AE7213" w:rsidRPr="001131AC" w14:paraId="5B880659" w14:textId="77777777" w:rsidTr="002F4720">
        <w:trPr>
          <w:trHeight w:val="70"/>
        </w:trPr>
        <w:tc>
          <w:tcPr>
            <w:tcW w:w="1740" w:type="dxa"/>
            <w:tcBorders>
              <w:top w:val="nil"/>
              <w:left w:val="single" w:sz="4" w:space="0" w:color="auto"/>
              <w:bottom w:val="single" w:sz="4" w:space="0" w:color="auto"/>
              <w:right w:val="single" w:sz="4" w:space="0" w:color="auto"/>
            </w:tcBorders>
            <w:shd w:val="clear" w:color="auto" w:fill="FFF2CC" w:themeFill="accent4" w:themeFillTint="33"/>
            <w:noWrap/>
            <w:vAlign w:val="center"/>
          </w:tcPr>
          <w:p w14:paraId="7153983E" w14:textId="77777777" w:rsidR="00AE7213" w:rsidRPr="001131AC" w:rsidRDefault="00AE7213" w:rsidP="002F4720">
            <w:pPr>
              <w:rPr>
                <w:rFonts w:cs="Bosch Office Sans"/>
                <w:bCs/>
                <w:color w:val="000000"/>
                <w:szCs w:val="21"/>
              </w:rPr>
            </w:pPr>
            <w:r w:rsidRPr="001131AC">
              <w:rPr>
                <w:rFonts w:cs="Bosch Office Sans"/>
                <w:bCs/>
                <w:color w:val="000000"/>
                <w:szCs w:val="21"/>
              </w:rPr>
              <w:t>检测原则</w:t>
            </w:r>
          </w:p>
        </w:tc>
        <w:tc>
          <w:tcPr>
            <w:tcW w:w="6219" w:type="dxa"/>
            <w:gridSpan w:val="4"/>
            <w:tcBorders>
              <w:top w:val="nil"/>
              <w:left w:val="nil"/>
              <w:bottom w:val="single" w:sz="4" w:space="0" w:color="auto"/>
              <w:right w:val="single" w:sz="4" w:space="0" w:color="auto"/>
            </w:tcBorders>
            <w:shd w:val="clear" w:color="auto" w:fill="auto"/>
            <w:vAlign w:val="center"/>
          </w:tcPr>
          <w:p w14:paraId="2F0485A6"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车道线中心线；道路边缘中心线</w:t>
            </w:r>
          </w:p>
        </w:tc>
      </w:tr>
      <w:tr w:rsidR="00AE7213" w:rsidRPr="001131AC" w14:paraId="26333071" w14:textId="77777777" w:rsidTr="002F4720">
        <w:trPr>
          <w:trHeight w:val="70"/>
        </w:trPr>
        <w:tc>
          <w:tcPr>
            <w:tcW w:w="1740" w:type="dxa"/>
            <w:vMerge w:val="restart"/>
            <w:tcBorders>
              <w:top w:val="nil"/>
              <w:left w:val="single" w:sz="4" w:space="0" w:color="auto"/>
              <w:right w:val="single" w:sz="4" w:space="0" w:color="auto"/>
            </w:tcBorders>
            <w:shd w:val="clear" w:color="auto" w:fill="FFF2CC" w:themeFill="accent4" w:themeFillTint="33"/>
            <w:noWrap/>
            <w:vAlign w:val="center"/>
            <w:hideMark/>
          </w:tcPr>
          <w:p w14:paraId="0C686465"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距离</w:t>
            </w:r>
            <w:r w:rsidRPr="001131AC">
              <w:rPr>
                <w:rFonts w:cs="Bosch Office Sans"/>
                <w:bCs/>
                <w:color w:val="000000"/>
                <w:szCs w:val="21"/>
              </w:rPr>
              <w:t>精度</w:t>
            </w:r>
          </w:p>
        </w:tc>
        <w:tc>
          <w:tcPr>
            <w:tcW w:w="2108" w:type="dxa"/>
            <w:tcBorders>
              <w:top w:val="nil"/>
              <w:left w:val="nil"/>
              <w:bottom w:val="single" w:sz="4" w:space="0" w:color="auto"/>
              <w:right w:val="single" w:sz="4" w:space="0" w:color="auto"/>
            </w:tcBorders>
            <w:shd w:val="clear" w:color="auto" w:fill="auto"/>
            <w:vAlign w:val="center"/>
            <w:hideMark/>
          </w:tcPr>
          <w:p w14:paraId="1BE024ED"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距离误差范围（米）</w:t>
            </w:r>
          </w:p>
        </w:tc>
        <w:tc>
          <w:tcPr>
            <w:tcW w:w="1370" w:type="dxa"/>
            <w:tcBorders>
              <w:top w:val="nil"/>
              <w:left w:val="nil"/>
              <w:bottom w:val="single" w:sz="4" w:space="0" w:color="auto"/>
              <w:right w:val="single" w:sz="4" w:space="0" w:color="auto"/>
            </w:tcBorders>
            <w:shd w:val="clear" w:color="auto" w:fill="auto"/>
            <w:vAlign w:val="center"/>
          </w:tcPr>
          <w:p w14:paraId="00F54E5A"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0-</w:t>
            </w:r>
            <w:r w:rsidRPr="001131AC">
              <w:rPr>
                <w:rFonts w:cs="Bosch Office Sans"/>
                <w:bCs/>
                <w:color w:val="000000"/>
                <w:szCs w:val="21"/>
              </w:rPr>
              <w:t>5</w:t>
            </w:r>
          </w:p>
        </w:tc>
        <w:tc>
          <w:tcPr>
            <w:tcW w:w="1370" w:type="dxa"/>
            <w:tcBorders>
              <w:top w:val="nil"/>
              <w:left w:val="nil"/>
              <w:bottom w:val="single" w:sz="4" w:space="0" w:color="auto"/>
              <w:right w:val="single" w:sz="4" w:space="0" w:color="auto"/>
            </w:tcBorders>
            <w:shd w:val="clear" w:color="auto" w:fill="auto"/>
            <w:vAlign w:val="center"/>
          </w:tcPr>
          <w:p w14:paraId="5DCB734A"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1</w:t>
            </w:r>
            <w:r w:rsidRPr="001131AC">
              <w:rPr>
                <w:rFonts w:cs="Bosch Office Sans"/>
                <w:bCs/>
                <w:color w:val="000000"/>
                <w:szCs w:val="21"/>
              </w:rPr>
              <w:t>0-20</w:t>
            </w:r>
          </w:p>
        </w:tc>
        <w:tc>
          <w:tcPr>
            <w:tcW w:w="1371" w:type="dxa"/>
            <w:tcBorders>
              <w:top w:val="nil"/>
              <w:left w:val="nil"/>
              <w:bottom w:val="single" w:sz="4" w:space="0" w:color="auto"/>
              <w:right w:val="single" w:sz="4" w:space="0" w:color="auto"/>
            </w:tcBorders>
            <w:shd w:val="clear" w:color="auto" w:fill="auto"/>
            <w:vAlign w:val="center"/>
          </w:tcPr>
          <w:p w14:paraId="6112B83F"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2</w:t>
            </w:r>
            <w:r w:rsidRPr="001131AC">
              <w:rPr>
                <w:rFonts w:cs="Bosch Office Sans"/>
                <w:bCs/>
                <w:color w:val="000000"/>
                <w:szCs w:val="21"/>
              </w:rPr>
              <w:t>0-40</w:t>
            </w:r>
          </w:p>
        </w:tc>
      </w:tr>
      <w:tr w:rsidR="00AE7213" w:rsidRPr="001131AC" w14:paraId="1FC65291" w14:textId="77777777" w:rsidTr="002F4720">
        <w:trPr>
          <w:trHeight w:val="70"/>
        </w:trPr>
        <w:tc>
          <w:tcPr>
            <w:tcW w:w="1740" w:type="dxa"/>
            <w:vMerge/>
            <w:tcBorders>
              <w:left w:val="single" w:sz="4" w:space="0" w:color="auto"/>
              <w:bottom w:val="single" w:sz="4" w:space="0" w:color="auto"/>
              <w:right w:val="single" w:sz="4" w:space="0" w:color="auto"/>
            </w:tcBorders>
            <w:shd w:val="clear" w:color="auto" w:fill="FFF2CC" w:themeFill="accent4" w:themeFillTint="33"/>
            <w:noWrap/>
            <w:vAlign w:val="center"/>
          </w:tcPr>
          <w:p w14:paraId="14D61394" w14:textId="77777777" w:rsidR="00AE7213" w:rsidRPr="001131AC" w:rsidRDefault="00AE7213" w:rsidP="002F4720">
            <w:pPr>
              <w:rPr>
                <w:rFonts w:cs="Bosch Office Sans"/>
                <w:bCs/>
                <w:color w:val="000000"/>
                <w:szCs w:val="21"/>
              </w:rPr>
            </w:pPr>
          </w:p>
        </w:tc>
        <w:tc>
          <w:tcPr>
            <w:tcW w:w="2108" w:type="dxa"/>
            <w:tcBorders>
              <w:top w:val="nil"/>
              <w:left w:val="nil"/>
              <w:bottom w:val="single" w:sz="4" w:space="0" w:color="auto"/>
              <w:right w:val="single" w:sz="4" w:space="0" w:color="auto"/>
            </w:tcBorders>
            <w:shd w:val="clear" w:color="auto" w:fill="auto"/>
            <w:vAlign w:val="center"/>
          </w:tcPr>
          <w:p w14:paraId="73B9D4E7"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横向误差（cm）</w:t>
            </w:r>
          </w:p>
        </w:tc>
        <w:tc>
          <w:tcPr>
            <w:tcW w:w="1370" w:type="dxa"/>
            <w:tcBorders>
              <w:top w:val="nil"/>
              <w:left w:val="nil"/>
              <w:bottom w:val="single" w:sz="4" w:space="0" w:color="auto"/>
              <w:right w:val="single" w:sz="4" w:space="0" w:color="auto"/>
            </w:tcBorders>
            <w:shd w:val="clear" w:color="auto" w:fill="auto"/>
            <w:vAlign w:val="center"/>
          </w:tcPr>
          <w:p w14:paraId="3B298E57"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&lt;</w:t>
            </w:r>
            <w:r w:rsidRPr="001131AC">
              <w:rPr>
                <w:rFonts w:cs="Bosch Office Sans"/>
                <w:bCs/>
                <w:color w:val="000000"/>
                <w:szCs w:val="21"/>
              </w:rPr>
              <w:t>10</w:t>
            </w:r>
          </w:p>
        </w:tc>
        <w:tc>
          <w:tcPr>
            <w:tcW w:w="1370" w:type="dxa"/>
            <w:tcBorders>
              <w:top w:val="nil"/>
              <w:left w:val="nil"/>
              <w:bottom w:val="single" w:sz="4" w:space="0" w:color="auto"/>
              <w:right w:val="single" w:sz="4" w:space="0" w:color="auto"/>
            </w:tcBorders>
            <w:shd w:val="clear" w:color="auto" w:fill="auto"/>
            <w:vAlign w:val="center"/>
          </w:tcPr>
          <w:p w14:paraId="44467327"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&lt;</w:t>
            </w:r>
            <w:r w:rsidRPr="001131AC">
              <w:rPr>
                <w:rFonts w:cs="Bosch Office Sans"/>
                <w:bCs/>
                <w:color w:val="000000"/>
                <w:szCs w:val="21"/>
              </w:rPr>
              <w:t>20</w:t>
            </w:r>
          </w:p>
        </w:tc>
        <w:tc>
          <w:tcPr>
            <w:tcW w:w="1371" w:type="dxa"/>
            <w:tcBorders>
              <w:top w:val="nil"/>
              <w:left w:val="nil"/>
              <w:bottom w:val="single" w:sz="4" w:space="0" w:color="auto"/>
              <w:right w:val="single" w:sz="4" w:space="0" w:color="auto"/>
            </w:tcBorders>
            <w:shd w:val="clear" w:color="auto" w:fill="auto"/>
            <w:vAlign w:val="center"/>
          </w:tcPr>
          <w:p w14:paraId="5DBC66F3"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&lt;</w:t>
            </w:r>
            <w:r w:rsidRPr="001131AC">
              <w:rPr>
                <w:rFonts w:cs="Bosch Office Sans"/>
                <w:bCs/>
                <w:color w:val="000000"/>
                <w:szCs w:val="21"/>
              </w:rPr>
              <w:t>30</w:t>
            </w:r>
          </w:p>
        </w:tc>
      </w:tr>
      <w:tr w:rsidR="00AE7213" w:rsidRPr="001131AC" w14:paraId="0FB82768" w14:textId="77777777" w:rsidTr="002F4720">
        <w:trPr>
          <w:trHeight w:val="270"/>
        </w:trPr>
        <w:tc>
          <w:tcPr>
            <w:tcW w:w="1740"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165A59CC" w14:textId="77777777" w:rsidR="00AE7213" w:rsidRPr="001131AC" w:rsidRDefault="00AE7213" w:rsidP="002F4720">
            <w:pPr>
              <w:rPr>
                <w:rFonts w:cs="Bosch Office Sans"/>
                <w:bCs/>
                <w:color w:val="000000"/>
                <w:szCs w:val="21"/>
              </w:rPr>
            </w:pPr>
            <w:proofErr w:type="spellStart"/>
            <w:r w:rsidRPr="001131AC">
              <w:rPr>
                <w:rFonts w:cs="Bosch Office Sans" w:hint="eastAsia"/>
                <w:bCs/>
                <w:color w:val="000000"/>
                <w:szCs w:val="21"/>
              </w:rPr>
              <w:t>IoU</w:t>
            </w:r>
            <w:proofErr w:type="spellEnd"/>
          </w:p>
        </w:tc>
        <w:tc>
          <w:tcPr>
            <w:tcW w:w="6219" w:type="dxa"/>
            <w:gridSpan w:val="4"/>
            <w:tcBorders>
              <w:top w:val="nil"/>
              <w:left w:val="nil"/>
              <w:bottom w:val="single" w:sz="4" w:space="0" w:color="auto"/>
              <w:right w:val="single" w:sz="4" w:space="0" w:color="auto"/>
            </w:tcBorders>
            <w:shd w:val="clear" w:color="auto" w:fill="auto"/>
            <w:vAlign w:val="center"/>
            <w:hideMark/>
          </w:tcPr>
          <w:p w14:paraId="2333A7C6" w14:textId="77777777" w:rsidR="00AE7213" w:rsidRPr="001131AC" w:rsidRDefault="00AE7213" w:rsidP="002F4720">
            <w:pPr>
              <w:rPr>
                <w:rFonts w:cs="Bosch Office Sans"/>
                <w:bCs/>
                <w:color w:val="000000"/>
                <w:szCs w:val="21"/>
              </w:rPr>
            </w:pPr>
            <w:r w:rsidRPr="001131AC">
              <w:rPr>
                <w:rFonts w:cs="Bosch Office Sans"/>
                <w:bCs/>
                <w:color w:val="000000"/>
                <w:szCs w:val="21"/>
              </w:rPr>
              <w:t>&gt;</w:t>
            </w:r>
            <w:r w:rsidRPr="001131AC">
              <w:rPr>
                <w:rFonts w:cs="Bosch Office Sans" w:hint="eastAsia"/>
                <w:bCs/>
                <w:color w:val="000000"/>
                <w:szCs w:val="21"/>
              </w:rPr>
              <w:t>0</w:t>
            </w:r>
            <w:r w:rsidRPr="001131AC">
              <w:rPr>
                <w:rFonts w:cs="Bosch Office Sans"/>
                <w:bCs/>
                <w:color w:val="000000"/>
                <w:szCs w:val="21"/>
              </w:rPr>
              <w:t>.65</w:t>
            </w:r>
          </w:p>
        </w:tc>
      </w:tr>
      <w:tr w:rsidR="00AE7213" w:rsidRPr="001131AC" w14:paraId="5CFBEE1A" w14:textId="77777777" w:rsidTr="002F4720">
        <w:trPr>
          <w:trHeight w:val="70"/>
        </w:trPr>
        <w:tc>
          <w:tcPr>
            <w:tcW w:w="1740" w:type="dxa"/>
            <w:tcBorders>
              <w:top w:val="nil"/>
              <w:left w:val="single" w:sz="4" w:space="0" w:color="auto"/>
              <w:bottom w:val="single" w:sz="4" w:space="0" w:color="auto"/>
              <w:right w:val="single" w:sz="4" w:space="0" w:color="auto"/>
            </w:tcBorders>
            <w:shd w:val="clear" w:color="auto" w:fill="FFF2CC" w:themeFill="accent4" w:themeFillTint="33"/>
            <w:noWrap/>
            <w:vAlign w:val="center"/>
            <w:hideMark/>
          </w:tcPr>
          <w:p w14:paraId="26CC7768"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召回率</w:t>
            </w:r>
          </w:p>
        </w:tc>
        <w:tc>
          <w:tcPr>
            <w:tcW w:w="6219" w:type="dxa"/>
            <w:gridSpan w:val="4"/>
            <w:tcBorders>
              <w:top w:val="nil"/>
              <w:left w:val="nil"/>
              <w:bottom w:val="single" w:sz="4" w:space="0" w:color="auto"/>
              <w:right w:val="single" w:sz="4" w:space="0" w:color="auto"/>
            </w:tcBorders>
            <w:shd w:val="clear" w:color="auto" w:fill="auto"/>
            <w:vAlign w:val="center"/>
            <w:hideMark/>
          </w:tcPr>
          <w:p w14:paraId="0D0D9438"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白天9</w:t>
            </w:r>
            <w:r w:rsidRPr="001131AC">
              <w:rPr>
                <w:rFonts w:cs="Bosch Office Sans"/>
                <w:bCs/>
                <w:color w:val="000000"/>
                <w:szCs w:val="21"/>
              </w:rPr>
              <w:t>8</w:t>
            </w:r>
            <w:r w:rsidRPr="001131AC">
              <w:rPr>
                <w:rFonts w:cs="Bosch Office Sans" w:hint="eastAsia"/>
                <w:bCs/>
                <w:color w:val="000000"/>
                <w:szCs w:val="21"/>
              </w:rPr>
              <w:t>%，夜晚9</w:t>
            </w:r>
            <w:r w:rsidRPr="001131AC">
              <w:rPr>
                <w:rFonts w:cs="Bosch Office Sans"/>
                <w:bCs/>
                <w:color w:val="000000"/>
                <w:szCs w:val="21"/>
              </w:rPr>
              <w:t>7</w:t>
            </w:r>
            <w:r w:rsidRPr="001131AC">
              <w:rPr>
                <w:rFonts w:cs="Bosch Office Sans" w:hint="eastAsia"/>
                <w:bCs/>
                <w:color w:val="000000"/>
                <w:szCs w:val="21"/>
              </w:rPr>
              <w:t>%，雨天9</w:t>
            </w:r>
            <w:r w:rsidRPr="001131AC">
              <w:rPr>
                <w:rFonts w:cs="Bosch Office Sans"/>
                <w:bCs/>
                <w:color w:val="000000"/>
                <w:szCs w:val="21"/>
              </w:rPr>
              <w:t>6</w:t>
            </w:r>
            <w:r w:rsidRPr="001131AC">
              <w:rPr>
                <w:rFonts w:cs="Bosch Office Sans" w:hint="eastAsia"/>
                <w:bCs/>
                <w:color w:val="000000"/>
                <w:szCs w:val="21"/>
              </w:rPr>
              <w:t>%，其他9</w:t>
            </w:r>
            <w:r w:rsidRPr="001131AC">
              <w:rPr>
                <w:rFonts w:cs="Bosch Office Sans"/>
                <w:bCs/>
                <w:color w:val="000000"/>
                <w:szCs w:val="21"/>
              </w:rPr>
              <w:t>5</w:t>
            </w:r>
            <w:r w:rsidRPr="001131AC">
              <w:rPr>
                <w:rFonts w:cs="Bosch Office Sans" w:hint="eastAsia"/>
                <w:bCs/>
                <w:color w:val="000000"/>
                <w:szCs w:val="21"/>
              </w:rPr>
              <w:t>%</w:t>
            </w:r>
          </w:p>
        </w:tc>
      </w:tr>
      <w:tr w:rsidR="00AE7213" w:rsidRPr="001131AC" w14:paraId="15A7082E" w14:textId="77777777" w:rsidTr="002F4720">
        <w:trPr>
          <w:trHeight w:val="70"/>
        </w:trPr>
        <w:tc>
          <w:tcPr>
            <w:tcW w:w="1740" w:type="dxa"/>
            <w:tcBorders>
              <w:top w:val="nil"/>
              <w:left w:val="single" w:sz="4" w:space="0" w:color="auto"/>
              <w:bottom w:val="single" w:sz="4" w:space="0" w:color="auto"/>
              <w:right w:val="single" w:sz="4" w:space="0" w:color="auto"/>
            </w:tcBorders>
            <w:shd w:val="clear" w:color="auto" w:fill="FFF2CC" w:themeFill="accent4" w:themeFillTint="33"/>
            <w:noWrap/>
            <w:vAlign w:val="center"/>
            <w:hideMark/>
          </w:tcPr>
          <w:p w14:paraId="47EA3968"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准确率</w:t>
            </w:r>
          </w:p>
        </w:tc>
        <w:tc>
          <w:tcPr>
            <w:tcW w:w="6219" w:type="dxa"/>
            <w:gridSpan w:val="4"/>
            <w:tcBorders>
              <w:top w:val="nil"/>
              <w:left w:val="nil"/>
              <w:bottom w:val="single" w:sz="4" w:space="0" w:color="auto"/>
              <w:right w:val="single" w:sz="4" w:space="0" w:color="auto"/>
            </w:tcBorders>
            <w:shd w:val="clear" w:color="auto" w:fill="auto"/>
            <w:vAlign w:val="center"/>
            <w:hideMark/>
          </w:tcPr>
          <w:p w14:paraId="7FA91C13"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白天9</w:t>
            </w:r>
            <w:r w:rsidRPr="001131AC">
              <w:rPr>
                <w:rFonts w:cs="Bosch Office Sans"/>
                <w:bCs/>
                <w:color w:val="000000"/>
                <w:szCs w:val="21"/>
              </w:rPr>
              <w:t>8</w:t>
            </w:r>
            <w:r w:rsidRPr="001131AC">
              <w:rPr>
                <w:rFonts w:cs="Bosch Office Sans" w:hint="eastAsia"/>
                <w:bCs/>
                <w:color w:val="000000"/>
                <w:szCs w:val="21"/>
              </w:rPr>
              <w:t>%，夜晚9</w:t>
            </w:r>
            <w:r w:rsidRPr="001131AC">
              <w:rPr>
                <w:rFonts w:cs="Bosch Office Sans"/>
                <w:bCs/>
                <w:color w:val="000000"/>
                <w:szCs w:val="21"/>
              </w:rPr>
              <w:t>7</w:t>
            </w:r>
            <w:r w:rsidRPr="001131AC">
              <w:rPr>
                <w:rFonts w:cs="Bosch Office Sans" w:hint="eastAsia"/>
                <w:bCs/>
                <w:color w:val="000000"/>
                <w:szCs w:val="21"/>
              </w:rPr>
              <w:t>%，雨天9</w:t>
            </w:r>
            <w:r w:rsidRPr="001131AC">
              <w:rPr>
                <w:rFonts w:cs="Bosch Office Sans"/>
                <w:bCs/>
                <w:color w:val="000000"/>
                <w:szCs w:val="21"/>
              </w:rPr>
              <w:t>6</w:t>
            </w:r>
            <w:r w:rsidRPr="001131AC">
              <w:rPr>
                <w:rFonts w:cs="Bosch Office Sans" w:hint="eastAsia"/>
                <w:bCs/>
                <w:color w:val="000000"/>
                <w:szCs w:val="21"/>
              </w:rPr>
              <w:t>%，其他9</w:t>
            </w:r>
            <w:r w:rsidRPr="001131AC">
              <w:rPr>
                <w:rFonts w:cs="Bosch Office Sans"/>
                <w:bCs/>
                <w:color w:val="000000"/>
                <w:szCs w:val="21"/>
              </w:rPr>
              <w:t>5</w:t>
            </w:r>
            <w:r w:rsidRPr="001131AC">
              <w:rPr>
                <w:rFonts w:cs="Bosch Office Sans" w:hint="eastAsia"/>
                <w:bCs/>
                <w:color w:val="000000"/>
                <w:szCs w:val="21"/>
              </w:rPr>
              <w:t>%</w:t>
            </w:r>
          </w:p>
        </w:tc>
      </w:tr>
    </w:tbl>
    <w:p w14:paraId="43F1892E" w14:textId="77777777" w:rsidR="00AE7213" w:rsidRPr="001131AC" w:rsidRDefault="00AE7213" w:rsidP="00AE7213">
      <w:pPr>
        <w:pStyle w:val="a3"/>
        <w:widowControl/>
        <w:numPr>
          <w:ilvl w:val="0"/>
          <w:numId w:val="11"/>
        </w:numPr>
        <w:ind w:firstLineChars="0"/>
        <w:jc w:val="left"/>
        <w:rPr>
          <w:rFonts w:cs="Bosch Office Sans"/>
          <w:bCs/>
          <w:color w:val="000000"/>
          <w:szCs w:val="21"/>
        </w:rPr>
      </w:pPr>
      <w:r w:rsidRPr="001131AC">
        <w:rPr>
          <w:rFonts w:cs="Bosch Office Sans" w:hint="eastAsia"/>
          <w:bCs/>
          <w:color w:val="000000"/>
          <w:szCs w:val="21"/>
        </w:rPr>
        <w:t>报警性能</w:t>
      </w:r>
      <w:r>
        <w:rPr>
          <w:rFonts w:cs="Bosch Office Sans" w:hint="eastAsia"/>
          <w:bCs/>
          <w:color w:val="000000"/>
          <w:szCs w:val="21"/>
        </w:rPr>
        <w:t>指标</w:t>
      </w:r>
    </w:p>
    <w:tbl>
      <w:tblPr>
        <w:tblW w:w="795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237"/>
      </w:tblGrid>
      <w:tr w:rsidR="00AE7213" w:rsidRPr="001131AC" w14:paraId="495FD4DF" w14:textId="77777777" w:rsidTr="002F4720">
        <w:trPr>
          <w:trHeight w:val="70"/>
        </w:trPr>
        <w:tc>
          <w:tcPr>
            <w:tcW w:w="1722" w:type="dxa"/>
            <w:shd w:val="clear" w:color="auto" w:fill="E2EFD9" w:themeFill="accent6" w:themeFillTint="33"/>
          </w:tcPr>
          <w:p w14:paraId="24287398" w14:textId="77777777" w:rsidR="00AE7213" w:rsidRPr="001131AC" w:rsidRDefault="00AE7213" w:rsidP="002F4720">
            <w:pPr>
              <w:rPr>
                <w:rFonts w:cs="Bosch Office Sans"/>
                <w:bCs/>
                <w:color w:val="000000"/>
                <w:szCs w:val="21"/>
              </w:rPr>
            </w:pPr>
            <w:r w:rsidRPr="001131AC">
              <w:rPr>
                <w:rFonts w:cs="Bosch Office Sans"/>
                <w:bCs/>
                <w:color w:val="000000"/>
                <w:szCs w:val="21"/>
              </w:rPr>
              <w:t>关键性能指标</w:t>
            </w:r>
          </w:p>
        </w:tc>
        <w:tc>
          <w:tcPr>
            <w:tcW w:w="6237" w:type="dxa"/>
            <w:shd w:val="clear" w:color="auto" w:fill="E2EFD9" w:themeFill="accent6" w:themeFillTint="33"/>
          </w:tcPr>
          <w:p w14:paraId="3EE74571" w14:textId="77777777" w:rsidR="00AE7213" w:rsidRPr="001131AC" w:rsidRDefault="00AE7213" w:rsidP="002F4720">
            <w:pPr>
              <w:rPr>
                <w:rFonts w:cs="Bosch Office Sans"/>
                <w:bCs/>
                <w:color w:val="000000"/>
                <w:szCs w:val="21"/>
              </w:rPr>
            </w:pPr>
            <w:r w:rsidRPr="001131AC">
              <w:rPr>
                <w:rFonts w:cs="Bosch Office Sans"/>
                <w:bCs/>
                <w:color w:val="000000"/>
                <w:szCs w:val="21"/>
              </w:rPr>
              <w:t>性能</w:t>
            </w:r>
          </w:p>
        </w:tc>
      </w:tr>
      <w:tr w:rsidR="00AE7213" w:rsidRPr="001131AC" w14:paraId="11399F9F" w14:textId="77777777" w:rsidTr="002F4720">
        <w:trPr>
          <w:trHeight w:val="70"/>
        </w:trPr>
        <w:tc>
          <w:tcPr>
            <w:tcW w:w="1722" w:type="dxa"/>
            <w:shd w:val="clear" w:color="auto" w:fill="FFF2CC" w:themeFill="accent4" w:themeFillTint="33"/>
          </w:tcPr>
          <w:p w14:paraId="7C763A29" w14:textId="77777777" w:rsidR="00AE7213" w:rsidRPr="001131AC" w:rsidRDefault="00AE7213" w:rsidP="002F4720">
            <w:pPr>
              <w:pStyle w:val="Default"/>
              <w:rPr>
                <w:rFonts w:ascii="宋体" w:eastAsia="宋体" w:hAnsi="宋体"/>
                <w:bCs/>
                <w:sz w:val="21"/>
                <w:szCs w:val="21"/>
              </w:rPr>
            </w:pPr>
            <w:r w:rsidRPr="001131AC">
              <w:rPr>
                <w:rFonts w:ascii="宋体" w:eastAsia="宋体" w:hAnsi="宋体"/>
                <w:bCs/>
                <w:sz w:val="21"/>
                <w:szCs w:val="21"/>
              </w:rPr>
              <w:t>误报率</w:t>
            </w:r>
          </w:p>
        </w:tc>
        <w:tc>
          <w:tcPr>
            <w:tcW w:w="6237" w:type="dxa"/>
          </w:tcPr>
          <w:p w14:paraId="5EA23E37" w14:textId="77777777" w:rsidR="00AE7213" w:rsidRPr="001131AC" w:rsidRDefault="00AE7213" w:rsidP="002F4720">
            <w:pPr>
              <w:pStyle w:val="Default"/>
              <w:rPr>
                <w:rFonts w:ascii="宋体" w:eastAsia="宋体" w:hAnsi="宋体"/>
                <w:bCs/>
                <w:sz w:val="21"/>
                <w:szCs w:val="21"/>
              </w:rPr>
            </w:pPr>
            <w:r w:rsidRPr="001131AC">
              <w:rPr>
                <w:rFonts w:ascii="宋体" w:eastAsia="宋体" w:hAnsi="宋体"/>
                <w:bCs/>
                <w:sz w:val="21"/>
                <w:szCs w:val="21"/>
              </w:rPr>
              <w:t xml:space="preserve">低于 1/300 km </w:t>
            </w:r>
          </w:p>
        </w:tc>
      </w:tr>
      <w:tr w:rsidR="00AE7213" w:rsidRPr="001131AC" w14:paraId="6AD6E591" w14:textId="77777777" w:rsidTr="002F4720">
        <w:trPr>
          <w:trHeight w:val="70"/>
        </w:trPr>
        <w:tc>
          <w:tcPr>
            <w:tcW w:w="1722" w:type="dxa"/>
            <w:shd w:val="clear" w:color="auto" w:fill="FFF2CC" w:themeFill="accent4" w:themeFillTint="33"/>
          </w:tcPr>
          <w:p w14:paraId="6AAD4FDB" w14:textId="77777777" w:rsidR="00AE7213" w:rsidRPr="001131AC" w:rsidRDefault="00AE7213" w:rsidP="002F4720">
            <w:pPr>
              <w:pStyle w:val="Default"/>
              <w:rPr>
                <w:rFonts w:ascii="宋体" w:eastAsia="宋体" w:hAnsi="宋体"/>
                <w:bCs/>
                <w:sz w:val="21"/>
                <w:szCs w:val="21"/>
              </w:rPr>
            </w:pPr>
            <w:r w:rsidRPr="001131AC">
              <w:rPr>
                <w:rFonts w:ascii="宋体" w:eastAsia="宋体" w:hAnsi="宋体"/>
                <w:bCs/>
                <w:sz w:val="21"/>
                <w:szCs w:val="21"/>
              </w:rPr>
              <w:t>漏报率</w:t>
            </w:r>
          </w:p>
        </w:tc>
        <w:tc>
          <w:tcPr>
            <w:tcW w:w="6237" w:type="dxa"/>
          </w:tcPr>
          <w:p w14:paraId="15DD6E23" w14:textId="77777777" w:rsidR="00AE7213" w:rsidRPr="001131AC" w:rsidRDefault="00AE7213" w:rsidP="002F4720">
            <w:pPr>
              <w:pStyle w:val="Default"/>
              <w:rPr>
                <w:rFonts w:ascii="宋体" w:eastAsia="宋体" w:hAnsi="宋体"/>
                <w:bCs/>
                <w:sz w:val="21"/>
                <w:szCs w:val="21"/>
              </w:rPr>
            </w:pPr>
            <w:r w:rsidRPr="001131AC">
              <w:rPr>
                <w:rFonts w:ascii="宋体" w:eastAsia="宋体" w:hAnsi="宋体"/>
                <w:bCs/>
                <w:sz w:val="21"/>
                <w:szCs w:val="21"/>
              </w:rPr>
              <w:t xml:space="preserve">低于 1/300 km </w:t>
            </w:r>
          </w:p>
        </w:tc>
      </w:tr>
    </w:tbl>
    <w:p w14:paraId="5131D600" w14:textId="77777777" w:rsidR="00AE7213" w:rsidRPr="001131AC" w:rsidRDefault="00AE7213" w:rsidP="00AE7213">
      <w:pPr>
        <w:pStyle w:val="a3"/>
        <w:widowControl/>
        <w:numPr>
          <w:ilvl w:val="0"/>
          <w:numId w:val="11"/>
        </w:numPr>
        <w:autoSpaceDE w:val="0"/>
        <w:autoSpaceDN w:val="0"/>
        <w:adjustRightInd w:val="0"/>
        <w:ind w:firstLineChars="0"/>
        <w:jc w:val="left"/>
        <w:rPr>
          <w:rFonts w:cs="Bosch Office Sans"/>
          <w:bCs/>
          <w:color w:val="000000"/>
          <w:szCs w:val="21"/>
        </w:rPr>
      </w:pPr>
      <w:r w:rsidRPr="001131AC">
        <w:rPr>
          <w:rFonts w:cs="Bosch Office Sans" w:hint="eastAsia"/>
          <w:bCs/>
          <w:color w:val="000000"/>
          <w:szCs w:val="21"/>
        </w:rPr>
        <w:t>相关法规</w:t>
      </w:r>
    </w:p>
    <w:p w14:paraId="7FEB8E3F" w14:textId="77777777" w:rsidR="00AE7213" w:rsidRPr="001131AC" w:rsidRDefault="00AE7213" w:rsidP="00AE7213">
      <w:pPr>
        <w:pStyle w:val="a3"/>
        <w:autoSpaceDE w:val="0"/>
        <w:autoSpaceDN w:val="0"/>
        <w:adjustRightInd w:val="0"/>
        <w:ind w:left="420" w:firstLineChars="0" w:firstLine="0"/>
        <w:rPr>
          <w:rFonts w:cs="Bosch Office Sans"/>
          <w:bCs/>
          <w:color w:val="000000"/>
          <w:szCs w:val="21"/>
        </w:rPr>
      </w:pPr>
      <w:r w:rsidRPr="001131AC">
        <w:rPr>
          <w:rFonts w:cs="Bosch Office Sans" w:hint="eastAsia"/>
          <w:bCs/>
          <w:color w:val="000000"/>
          <w:szCs w:val="21"/>
        </w:rPr>
        <w:t>LDW可以满足下述标准：</w:t>
      </w:r>
    </w:p>
    <w:p w14:paraId="0ABCF556" w14:textId="77777777" w:rsidR="00AE7213" w:rsidRPr="001131AC" w:rsidRDefault="00AE7213" w:rsidP="00AE7213">
      <w:pPr>
        <w:pStyle w:val="a3"/>
        <w:widowControl/>
        <w:numPr>
          <w:ilvl w:val="0"/>
          <w:numId w:val="12"/>
        </w:numPr>
        <w:ind w:firstLineChars="0"/>
        <w:jc w:val="left"/>
        <w:rPr>
          <w:rFonts w:cs="Bosch Office Sans"/>
          <w:bCs/>
          <w:color w:val="000000"/>
          <w:szCs w:val="21"/>
        </w:rPr>
      </w:pPr>
      <w:r w:rsidRPr="001131AC">
        <w:rPr>
          <w:rFonts w:cs="Bosch Office Sans"/>
          <w:bCs/>
          <w:color w:val="000000"/>
          <w:szCs w:val="21"/>
        </w:rPr>
        <w:t>《GB/T 26773-2011 智能运输系统车道偏离报警系统性能要求与检测方法》</w:t>
      </w:r>
    </w:p>
    <w:p w14:paraId="0E1C8DD5" w14:textId="77777777" w:rsidR="00AE7213" w:rsidRPr="001131AC" w:rsidRDefault="00AE7213" w:rsidP="00AE7213">
      <w:pPr>
        <w:pStyle w:val="a3"/>
        <w:widowControl/>
        <w:numPr>
          <w:ilvl w:val="0"/>
          <w:numId w:val="12"/>
        </w:numPr>
        <w:ind w:firstLineChars="0"/>
        <w:jc w:val="left"/>
        <w:rPr>
          <w:rFonts w:cs="Bosch Office Sans"/>
          <w:bCs/>
          <w:color w:val="000000"/>
          <w:szCs w:val="21"/>
        </w:rPr>
      </w:pPr>
      <w:r w:rsidRPr="001131AC">
        <w:rPr>
          <w:rFonts w:cs="Bosch Office Sans"/>
          <w:bCs/>
          <w:color w:val="000000"/>
          <w:szCs w:val="21"/>
        </w:rPr>
        <w:t>《ISO 17361</w:t>
      </w:r>
      <w:r w:rsidRPr="001131AC">
        <w:rPr>
          <w:rFonts w:cs="Bosch Office Sans" w:hint="eastAsia"/>
          <w:bCs/>
          <w:color w:val="000000"/>
          <w:szCs w:val="21"/>
        </w:rPr>
        <w:t>-</w:t>
      </w:r>
      <w:r w:rsidRPr="001131AC">
        <w:rPr>
          <w:rFonts w:cs="Bosch Office Sans"/>
          <w:bCs/>
          <w:color w:val="000000"/>
          <w:szCs w:val="21"/>
        </w:rPr>
        <w:t>2017 Intelligent transport systems. Lane departure warning systems. Performance requirements and test procedures》</w:t>
      </w:r>
    </w:p>
    <w:p w14:paraId="7879D095" w14:textId="296DE3E4" w:rsidR="00AE7213" w:rsidRPr="00AE7213" w:rsidRDefault="00AE7213"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bookmarkStart w:id="4" w:name="_Toc47527592"/>
      <w:r w:rsidRPr="00AE7213">
        <w:rPr>
          <w:rFonts w:asciiTheme="minorHAnsi" w:eastAsiaTheme="minorEastAsia" w:hAnsiTheme="minorHAnsi" w:cstheme="minorBidi" w:hint="eastAsia"/>
          <w:b w:val="0"/>
          <w:bCs w:val="0"/>
        </w:rPr>
        <w:t>前向碰撞预警</w:t>
      </w:r>
      <w:bookmarkEnd w:id="4"/>
    </w:p>
    <w:p w14:paraId="7443EAC6" w14:textId="0FBFC70F"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5" w:name="_Toc47527593"/>
      <w:r w:rsidRPr="00AE7213">
        <w:rPr>
          <w:rFonts w:asciiTheme="minorHAnsi" w:eastAsiaTheme="minorEastAsia" w:hAnsiTheme="minorHAnsi"/>
          <w:b w:val="0"/>
          <w:bCs w:val="0"/>
        </w:rPr>
        <w:t>业务场景</w:t>
      </w:r>
      <w:bookmarkEnd w:id="5"/>
    </w:p>
    <w:p w14:paraId="6C929780"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bCs/>
          <w:color w:val="000000"/>
          <w:szCs w:val="21"/>
        </w:rPr>
        <w:t>实时</w:t>
      </w:r>
      <w:r w:rsidRPr="001131AC">
        <w:rPr>
          <w:rFonts w:cs="Bosch Office Sans" w:hint="eastAsia"/>
          <w:bCs/>
          <w:color w:val="000000"/>
          <w:szCs w:val="21"/>
        </w:rPr>
        <w:t>探测</w:t>
      </w:r>
      <w:r w:rsidRPr="001131AC">
        <w:rPr>
          <w:rFonts w:cs="Bosch Office Sans"/>
          <w:bCs/>
          <w:color w:val="000000"/>
          <w:szCs w:val="21"/>
        </w:rPr>
        <w:t>前方</w:t>
      </w:r>
      <w:r w:rsidRPr="001131AC">
        <w:rPr>
          <w:rFonts w:cs="Bosch Office Sans" w:hint="eastAsia"/>
          <w:bCs/>
          <w:color w:val="000000"/>
          <w:szCs w:val="21"/>
        </w:rPr>
        <w:t>车辆及距离</w:t>
      </w:r>
      <w:r w:rsidRPr="001131AC">
        <w:rPr>
          <w:rFonts w:cs="Bosch Office Sans"/>
          <w:bCs/>
          <w:color w:val="000000"/>
          <w:szCs w:val="21"/>
        </w:rPr>
        <w:t>，</w:t>
      </w:r>
      <w:r w:rsidRPr="001131AC">
        <w:rPr>
          <w:rFonts w:cs="Bosch Office Sans" w:hint="eastAsia"/>
          <w:bCs/>
          <w:color w:val="000000"/>
          <w:szCs w:val="21"/>
        </w:rPr>
        <w:t>计算自车与前车碰撞时间，最早提前2</w:t>
      </w:r>
      <w:r w:rsidRPr="001131AC">
        <w:rPr>
          <w:rFonts w:cs="Bosch Office Sans"/>
          <w:bCs/>
          <w:color w:val="000000"/>
          <w:szCs w:val="21"/>
        </w:rPr>
        <w:t>.7</w:t>
      </w:r>
      <w:r w:rsidRPr="001131AC">
        <w:rPr>
          <w:rFonts w:cs="Bosch Office Sans" w:hint="eastAsia"/>
          <w:bCs/>
          <w:color w:val="000000"/>
          <w:szCs w:val="21"/>
        </w:rPr>
        <w:t>s告警碰撞危险，提醒驾驶员减速。</w:t>
      </w:r>
    </w:p>
    <w:p w14:paraId="4ECB0727"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bCs/>
          <w:color w:val="000000"/>
          <w:szCs w:val="21"/>
        </w:rPr>
        <w:t>该功能在</w:t>
      </w:r>
      <w:r w:rsidRPr="001131AC">
        <w:rPr>
          <w:rFonts w:cs="Bosch Office Sans" w:hint="eastAsia"/>
          <w:bCs/>
          <w:color w:val="000000"/>
          <w:szCs w:val="21"/>
        </w:rPr>
        <w:t>车辆启动且车速高于</w:t>
      </w:r>
      <w:r w:rsidRPr="001131AC">
        <w:rPr>
          <w:rFonts w:cs="Bosch Office Sans"/>
          <w:bCs/>
          <w:color w:val="000000"/>
          <w:szCs w:val="21"/>
        </w:rPr>
        <w:t>30</w:t>
      </w:r>
      <w:r w:rsidRPr="001131AC">
        <w:rPr>
          <w:rFonts w:cs="Bosch Office Sans" w:hint="eastAsia"/>
          <w:bCs/>
          <w:color w:val="000000"/>
          <w:szCs w:val="21"/>
        </w:rPr>
        <w:t>km</w:t>
      </w:r>
      <w:r w:rsidRPr="001131AC">
        <w:rPr>
          <w:rFonts w:cs="Bosch Office Sans"/>
          <w:bCs/>
          <w:color w:val="000000"/>
          <w:szCs w:val="21"/>
        </w:rPr>
        <w:t>/</w:t>
      </w:r>
      <w:r w:rsidRPr="001131AC">
        <w:rPr>
          <w:rFonts w:cs="Bosch Office Sans" w:hint="eastAsia"/>
          <w:bCs/>
          <w:color w:val="000000"/>
          <w:szCs w:val="21"/>
        </w:rPr>
        <w:t>h</w:t>
      </w:r>
      <w:r w:rsidRPr="001131AC">
        <w:rPr>
          <w:rFonts w:cs="Bosch Office Sans"/>
          <w:bCs/>
          <w:color w:val="000000"/>
          <w:szCs w:val="21"/>
        </w:rPr>
        <w:t>时自动激活。</w:t>
      </w:r>
    </w:p>
    <w:p w14:paraId="5DDE5488"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hint="eastAsia"/>
          <w:bCs/>
          <w:color w:val="000000"/>
          <w:szCs w:val="21"/>
        </w:rPr>
        <w:t>可拓展功能：AEB</w:t>
      </w:r>
    </w:p>
    <w:p w14:paraId="355DDECB" w14:textId="50F2DAC6"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6" w:name="_Toc47527594"/>
      <w:r w:rsidRPr="00AE7213">
        <w:rPr>
          <w:rFonts w:asciiTheme="minorHAnsi" w:eastAsiaTheme="minorEastAsia" w:hAnsiTheme="minorHAnsi"/>
          <w:b w:val="0"/>
          <w:bCs w:val="0"/>
        </w:rPr>
        <w:t>功能描述</w:t>
      </w:r>
      <w:bookmarkEnd w:id="6"/>
    </w:p>
    <w:p w14:paraId="6D38CF1C"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hint="eastAsia"/>
          <w:bCs/>
          <w:color w:val="000000"/>
          <w:szCs w:val="21"/>
        </w:rPr>
        <w:t>使用场景</w:t>
      </w:r>
    </w:p>
    <w:p w14:paraId="376E5C4F" w14:textId="77777777" w:rsidR="00AE7213" w:rsidRPr="001131AC" w:rsidRDefault="00AE7213" w:rsidP="00AE7213">
      <w:pPr>
        <w:pStyle w:val="a3"/>
        <w:widowControl/>
        <w:numPr>
          <w:ilvl w:val="0"/>
          <w:numId w:val="13"/>
        </w:numPr>
        <w:ind w:firstLineChars="0"/>
        <w:jc w:val="left"/>
        <w:rPr>
          <w:rFonts w:cs="Bosch Office Sans"/>
          <w:bCs/>
          <w:color w:val="000000"/>
          <w:szCs w:val="21"/>
        </w:rPr>
      </w:pPr>
      <w:r w:rsidRPr="001131AC">
        <w:rPr>
          <w:rFonts w:cs="Bosch Office Sans" w:hint="eastAsia"/>
          <w:bCs/>
          <w:color w:val="000000"/>
          <w:szCs w:val="21"/>
        </w:rPr>
        <w:t>支持道路类型</w:t>
      </w:r>
    </w:p>
    <w:p w14:paraId="1FD81559"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直道：能够适用于直道即转弯半径接近无穷大</w:t>
      </w:r>
    </w:p>
    <w:p w14:paraId="3FB7B838"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弯道：能够适用大于等于</w:t>
      </w:r>
      <w:r w:rsidRPr="001131AC">
        <w:rPr>
          <w:rFonts w:cs="Bosch Office Sans"/>
          <w:bCs/>
          <w:color w:val="000000"/>
          <w:szCs w:val="21"/>
        </w:rPr>
        <w:t>125</w:t>
      </w:r>
      <w:r w:rsidRPr="001131AC">
        <w:rPr>
          <w:rFonts w:cs="Bosch Office Sans" w:hint="eastAsia"/>
          <w:bCs/>
          <w:color w:val="000000"/>
          <w:szCs w:val="21"/>
        </w:rPr>
        <w:t>米转弯半径的弯道</w:t>
      </w:r>
    </w:p>
    <w:p w14:paraId="062321BA"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坡道：能够适用于</w:t>
      </w:r>
      <w:r w:rsidRPr="001131AC">
        <w:rPr>
          <w:rFonts w:cs="Bosch Office Sans"/>
          <w:bCs/>
          <w:color w:val="000000"/>
          <w:szCs w:val="21"/>
        </w:rPr>
        <w:t>8</w:t>
      </w:r>
      <w:r w:rsidRPr="001131AC">
        <w:rPr>
          <w:rFonts w:cs="Bosch Office Sans" w:hint="eastAsia"/>
          <w:bCs/>
          <w:color w:val="000000"/>
          <w:szCs w:val="21"/>
        </w:rPr>
        <w:t>度以内的上坡和下坡</w:t>
      </w:r>
    </w:p>
    <w:p w14:paraId="0CD186D5"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城市：能够适用于城市道路场景</w:t>
      </w:r>
    </w:p>
    <w:p w14:paraId="5D2E5DF0"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高速：能够适用于高速公路场景</w:t>
      </w:r>
    </w:p>
    <w:p w14:paraId="56D6A1BE" w14:textId="77777777" w:rsidR="00AE7213" w:rsidRPr="001131AC" w:rsidRDefault="00AE7213" w:rsidP="00AE7213">
      <w:pPr>
        <w:pStyle w:val="a3"/>
        <w:widowControl/>
        <w:numPr>
          <w:ilvl w:val="0"/>
          <w:numId w:val="13"/>
        </w:numPr>
        <w:ind w:firstLineChars="0"/>
        <w:jc w:val="left"/>
        <w:rPr>
          <w:rFonts w:cs="Bosch Office Sans"/>
          <w:bCs/>
          <w:color w:val="000000"/>
          <w:szCs w:val="21"/>
        </w:rPr>
      </w:pPr>
      <w:r w:rsidRPr="001131AC">
        <w:rPr>
          <w:rFonts w:cs="Bosch Office Sans" w:hint="eastAsia"/>
          <w:bCs/>
          <w:color w:val="000000"/>
          <w:szCs w:val="21"/>
        </w:rPr>
        <w:t>支持速度范围</w:t>
      </w:r>
    </w:p>
    <w:p w14:paraId="0307E2E6"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bCs/>
          <w:color w:val="000000"/>
          <w:szCs w:val="21"/>
        </w:rPr>
        <w:lastRenderedPageBreak/>
        <w:t>&gt;3</w:t>
      </w:r>
      <w:r w:rsidRPr="001131AC">
        <w:rPr>
          <w:rFonts w:cs="Bosch Office Sans" w:hint="eastAsia"/>
          <w:bCs/>
          <w:color w:val="000000"/>
          <w:szCs w:val="21"/>
        </w:rPr>
        <w:t>0km/</w:t>
      </w:r>
      <w:r w:rsidRPr="001131AC">
        <w:rPr>
          <w:rFonts w:cs="Bosch Office Sans"/>
          <w:bCs/>
          <w:color w:val="000000"/>
          <w:szCs w:val="21"/>
        </w:rPr>
        <w:t>h</w:t>
      </w:r>
    </w:p>
    <w:p w14:paraId="6098421B" w14:textId="77777777" w:rsidR="00AE7213" w:rsidRPr="001131AC" w:rsidRDefault="00AE7213" w:rsidP="00AE7213">
      <w:pPr>
        <w:pStyle w:val="a3"/>
        <w:widowControl/>
        <w:numPr>
          <w:ilvl w:val="0"/>
          <w:numId w:val="13"/>
        </w:numPr>
        <w:ind w:firstLineChars="0"/>
        <w:jc w:val="left"/>
        <w:rPr>
          <w:rFonts w:cs="Bosch Office Sans"/>
          <w:bCs/>
          <w:color w:val="000000"/>
          <w:szCs w:val="21"/>
        </w:rPr>
      </w:pPr>
      <w:r w:rsidRPr="001131AC">
        <w:rPr>
          <w:rFonts w:cs="Bosch Office Sans" w:hint="eastAsia"/>
          <w:bCs/>
          <w:color w:val="000000"/>
          <w:szCs w:val="21"/>
        </w:rPr>
        <w:t>支持目标类型</w:t>
      </w:r>
    </w:p>
    <w:p w14:paraId="4C2CFAA0" w14:textId="77777777" w:rsidR="00AE7213"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机动车（含少见特种车辆，包括但不限于吊车、拖车）</w:t>
      </w:r>
    </w:p>
    <w:p w14:paraId="74979D6B" w14:textId="77777777" w:rsidR="00AE7213" w:rsidRDefault="00AE7213" w:rsidP="00AE7213">
      <w:pPr>
        <w:pStyle w:val="a3"/>
        <w:widowControl/>
        <w:numPr>
          <w:ilvl w:val="0"/>
          <w:numId w:val="10"/>
        </w:numPr>
        <w:ind w:firstLineChars="0"/>
        <w:jc w:val="left"/>
        <w:rPr>
          <w:rFonts w:cs="Bosch Office Sans"/>
          <w:bCs/>
          <w:color w:val="000000"/>
          <w:szCs w:val="21"/>
        </w:rPr>
      </w:pPr>
      <w:r>
        <w:rPr>
          <w:rFonts w:cs="Bosch Office Sans" w:hint="eastAsia"/>
          <w:bCs/>
          <w:color w:val="000000"/>
          <w:szCs w:val="21"/>
        </w:rPr>
        <w:t>功能逻辑</w:t>
      </w:r>
    </w:p>
    <w:p w14:paraId="777F1524" w14:textId="77777777" w:rsidR="00AE7213" w:rsidRPr="00B66F22" w:rsidRDefault="00AE7213" w:rsidP="00AE7213">
      <w:pPr>
        <w:pStyle w:val="a6"/>
        <w:numPr>
          <w:ilvl w:val="1"/>
          <w:numId w:val="10"/>
        </w:numPr>
      </w:pPr>
      <w:r>
        <w:rPr>
          <w:rFonts w:hint="eastAsia"/>
          <w:sz w:val="22"/>
          <w:szCs w:val="22"/>
        </w:rPr>
        <w:t xml:space="preserve">最早提前 2.7s 秒告警碰撞危险，提醒驾驶员减速。 </w:t>
      </w:r>
    </w:p>
    <w:p w14:paraId="615B0F45" w14:textId="77777777" w:rsidR="00AE7213" w:rsidRPr="001131AC" w:rsidRDefault="00AE7213" w:rsidP="00AE7213">
      <w:pPr>
        <w:widowControl/>
        <w:numPr>
          <w:ilvl w:val="0"/>
          <w:numId w:val="11"/>
        </w:numPr>
        <w:jc w:val="left"/>
        <w:rPr>
          <w:rFonts w:cs="Bosch Office Sans"/>
          <w:bCs/>
          <w:color w:val="000000"/>
          <w:szCs w:val="21"/>
        </w:rPr>
      </w:pPr>
      <w:r w:rsidRPr="001131AC">
        <w:rPr>
          <w:rFonts w:cs="Bosch Office Sans"/>
          <w:bCs/>
          <w:color w:val="000000"/>
          <w:szCs w:val="21"/>
        </w:rPr>
        <w:t>识别性能要求</w:t>
      </w:r>
    </w:p>
    <w:tbl>
      <w:tblPr>
        <w:tblW w:w="813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4"/>
        <w:gridCol w:w="6579"/>
      </w:tblGrid>
      <w:tr w:rsidR="00AE7213" w:rsidRPr="001131AC" w14:paraId="61409D61" w14:textId="77777777" w:rsidTr="002F4720">
        <w:trPr>
          <w:trHeight w:val="278"/>
        </w:trPr>
        <w:tc>
          <w:tcPr>
            <w:tcW w:w="1554" w:type="dxa"/>
            <w:shd w:val="clear" w:color="auto" w:fill="E2EFD9" w:themeFill="accent6" w:themeFillTint="33"/>
            <w:tcMar>
              <w:top w:w="15" w:type="dxa"/>
              <w:left w:w="108" w:type="dxa"/>
              <w:bottom w:w="0" w:type="dxa"/>
              <w:right w:w="108" w:type="dxa"/>
            </w:tcMar>
            <w:vAlign w:val="center"/>
          </w:tcPr>
          <w:p w14:paraId="7D65BA61"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条目</w:t>
            </w:r>
          </w:p>
        </w:tc>
        <w:tc>
          <w:tcPr>
            <w:tcW w:w="6579" w:type="dxa"/>
            <w:shd w:val="clear" w:color="auto" w:fill="E2EFD9" w:themeFill="accent6" w:themeFillTint="33"/>
            <w:tcMar>
              <w:top w:w="15" w:type="dxa"/>
              <w:left w:w="108" w:type="dxa"/>
              <w:bottom w:w="0" w:type="dxa"/>
              <w:right w:w="108" w:type="dxa"/>
            </w:tcMar>
            <w:vAlign w:val="center"/>
          </w:tcPr>
          <w:p w14:paraId="42AC2628" w14:textId="77777777" w:rsidR="00AE7213" w:rsidRPr="001131AC" w:rsidRDefault="00AE7213" w:rsidP="002F4720">
            <w:pPr>
              <w:rPr>
                <w:rFonts w:cs="Bosch Office Sans"/>
                <w:bCs/>
                <w:color w:val="000000"/>
                <w:szCs w:val="21"/>
              </w:rPr>
            </w:pPr>
            <w:r>
              <w:rPr>
                <w:rFonts w:cs="Bosch Office Sans" w:hint="eastAsia"/>
                <w:bCs/>
                <w:color w:val="000000"/>
                <w:szCs w:val="21"/>
              </w:rPr>
              <w:t>指标</w:t>
            </w:r>
            <w:r w:rsidRPr="001131AC">
              <w:rPr>
                <w:rFonts w:cs="Bosch Office Sans" w:hint="eastAsia"/>
                <w:bCs/>
                <w:color w:val="000000"/>
                <w:szCs w:val="21"/>
              </w:rPr>
              <w:t>说明</w:t>
            </w:r>
          </w:p>
        </w:tc>
      </w:tr>
      <w:tr w:rsidR="00AE7213" w:rsidRPr="001131AC" w14:paraId="46F21B20" w14:textId="77777777" w:rsidTr="002F4720">
        <w:trPr>
          <w:trHeight w:val="278"/>
        </w:trPr>
        <w:tc>
          <w:tcPr>
            <w:tcW w:w="1554" w:type="dxa"/>
            <w:shd w:val="clear" w:color="auto" w:fill="FFF2CC" w:themeFill="accent4" w:themeFillTint="33"/>
            <w:tcMar>
              <w:top w:w="15" w:type="dxa"/>
              <w:left w:w="108" w:type="dxa"/>
              <w:bottom w:w="0" w:type="dxa"/>
              <w:right w:w="108" w:type="dxa"/>
            </w:tcMar>
            <w:vAlign w:val="center"/>
            <w:hideMark/>
          </w:tcPr>
          <w:p w14:paraId="06E26BB5"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目标类型</w:t>
            </w:r>
          </w:p>
        </w:tc>
        <w:tc>
          <w:tcPr>
            <w:tcW w:w="6579" w:type="dxa"/>
            <w:shd w:val="clear" w:color="auto" w:fill="auto"/>
            <w:tcMar>
              <w:top w:w="15" w:type="dxa"/>
              <w:left w:w="108" w:type="dxa"/>
              <w:bottom w:w="0" w:type="dxa"/>
              <w:right w:w="108" w:type="dxa"/>
            </w:tcMar>
            <w:vAlign w:val="center"/>
            <w:hideMark/>
          </w:tcPr>
          <w:p w14:paraId="374AAD96"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包括不限于汽车</w:t>
            </w:r>
            <w:r w:rsidRPr="001131AC">
              <w:rPr>
                <w:rFonts w:cs="Bosch Office Sans"/>
                <w:bCs/>
                <w:color w:val="000000"/>
                <w:szCs w:val="21"/>
              </w:rPr>
              <w:t>/</w:t>
            </w:r>
            <w:r w:rsidRPr="001131AC">
              <w:rPr>
                <w:rFonts w:cs="Bosch Office Sans" w:hint="eastAsia"/>
                <w:bCs/>
                <w:color w:val="000000"/>
                <w:szCs w:val="21"/>
              </w:rPr>
              <w:t>卡车</w:t>
            </w:r>
            <w:r w:rsidRPr="001131AC">
              <w:rPr>
                <w:rFonts w:cs="Bosch Office Sans"/>
                <w:bCs/>
                <w:color w:val="000000"/>
                <w:szCs w:val="21"/>
              </w:rPr>
              <w:t>/</w:t>
            </w:r>
            <w:r w:rsidRPr="001131AC">
              <w:rPr>
                <w:rFonts w:cs="Bosch Office Sans" w:hint="eastAsia"/>
                <w:bCs/>
                <w:color w:val="000000"/>
                <w:szCs w:val="21"/>
              </w:rPr>
              <w:t>货车</w:t>
            </w:r>
            <w:r w:rsidRPr="001131AC">
              <w:rPr>
                <w:rFonts w:cs="Bosch Office Sans"/>
                <w:bCs/>
                <w:color w:val="000000"/>
                <w:szCs w:val="21"/>
              </w:rPr>
              <w:t>/</w:t>
            </w:r>
            <w:r w:rsidRPr="001131AC">
              <w:rPr>
                <w:rFonts w:cs="Bosch Office Sans" w:hint="eastAsia"/>
                <w:bCs/>
                <w:color w:val="000000"/>
                <w:szCs w:val="21"/>
              </w:rPr>
              <w:t>挂车及具有清晰车辆尾部特征的四轮厢式车</w:t>
            </w:r>
          </w:p>
        </w:tc>
      </w:tr>
      <w:tr w:rsidR="00AE7213" w:rsidRPr="001131AC" w14:paraId="23F164FD" w14:textId="77777777" w:rsidTr="002F4720">
        <w:trPr>
          <w:trHeight w:val="146"/>
        </w:trPr>
        <w:tc>
          <w:tcPr>
            <w:tcW w:w="1554" w:type="dxa"/>
            <w:shd w:val="clear" w:color="auto" w:fill="FFF2CC" w:themeFill="accent4" w:themeFillTint="33"/>
            <w:tcMar>
              <w:top w:w="15" w:type="dxa"/>
              <w:left w:w="108" w:type="dxa"/>
              <w:bottom w:w="0" w:type="dxa"/>
              <w:right w:w="108" w:type="dxa"/>
            </w:tcMar>
            <w:vAlign w:val="center"/>
            <w:hideMark/>
          </w:tcPr>
          <w:p w14:paraId="510766FA"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检测距离</w:t>
            </w:r>
          </w:p>
        </w:tc>
        <w:tc>
          <w:tcPr>
            <w:tcW w:w="6579" w:type="dxa"/>
            <w:shd w:val="clear" w:color="auto" w:fill="auto"/>
            <w:tcMar>
              <w:top w:w="15" w:type="dxa"/>
              <w:left w:w="108" w:type="dxa"/>
              <w:bottom w:w="0" w:type="dxa"/>
              <w:right w:w="108" w:type="dxa"/>
            </w:tcMar>
            <w:vAlign w:val="center"/>
            <w:hideMark/>
          </w:tcPr>
          <w:p w14:paraId="2406622F" w14:textId="77777777" w:rsidR="00AE7213" w:rsidRPr="001131AC" w:rsidRDefault="00AE7213" w:rsidP="002F4720">
            <w:pPr>
              <w:rPr>
                <w:rFonts w:cs="Bosch Office Sans"/>
                <w:bCs/>
                <w:color w:val="000000"/>
                <w:szCs w:val="21"/>
              </w:rPr>
            </w:pPr>
            <w:r w:rsidRPr="001131AC">
              <w:rPr>
                <w:rFonts w:cs="Bosch Office Sans"/>
                <w:bCs/>
                <w:color w:val="000000"/>
                <w:szCs w:val="21"/>
              </w:rPr>
              <w:t>≥180m</w:t>
            </w:r>
          </w:p>
        </w:tc>
      </w:tr>
      <w:tr w:rsidR="00AE7213" w:rsidRPr="001131AC" w14:paraId="3E3E47E6" w14:textId="77777777" w:rsidTr="002F4720">
        <w:trPr>
          <w:trHeight w:val="80"/>
        </w:trPr>
        <w:tc>
          <w:tcPr>
            <w:tcW w:w="1554" w:type="dxa"/>
            <w:shd w:val="clear" w:color="auto" w:fill="FFF2CC" w:themeFill="accent4" w:themeFillTint="33"/>
            <w:tcMar>
              <w:top w:w="15" w:type="dxa"/>
              <w:left w:w="108" w:type="dxa"/>
              <w:bottom w:w="0" w:type="dxa"/>
              <w:right w:w="108" w:type="dxa"/>
            </w:tcMar>
            <w:vAlign w:val="center"/>
            <w:hideMark/>
          </w:tcPr>
          <w:p w14:paraId="7EBC156C"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距离精度</w:t>
            </w:r>
          </w:p>
        </w:tc>
        <w:tc>
          <w:tcPr>
            <w:tcW w:w="6579" w:type="dxa"/>
            <w:shd w:val="clear" w:color="auto" w:fill="auto"/>
            <w:tcMar>
              <w:top w:w="15" w:type="dxa"/>
              <w:left w:w="108" w:type="dxa"/>
              <w:bottom w:w="0" w:type="dxa"/>
              <w:right w:w="108" w:type="dxa"/>
            </w:tcMar>
            <w:vAlign w:val="center"/>
            <w:hideMark/>
          </w:tcPr>
          <w:p w14:paraId="108ED66F" w14:textId="77777777" w:rsidR="00AE7213" w:rsidRPr="001131AC" w:rsidRDefault="00AE7213" w:rsidP="002F4720">
            <w:pPr>
              <w:rPr>
                <w:rFonts w:cs="Bosch Office Sans"/>
                <w:bCs/>
                <w:color w:val="000000"/>
                <w:szCs w:val="21"/>
              </w:rPr>
            </w:pPr>
            <w:r w:rsidRPr="001131AC">
              <w:rPr>
                <w:rFonts w:cs="Bosch Office Sans"/>
                <w:bCs/>
                <w:color w:val="000000"/>
                <w:szCs w:val="21"/>
              </w:rPr>
              <w:t>0-70m</w:t>
            </w:r>
            <w:r w:rsidRPr="001131AC">
              <w:rPr>
                <w:rFonts w:cs="Bosch Office Sans" w:hint="eastAsia"/>
                <w:bCs/>
                <w:color w:val="000000"/>
                <w:szCs w:val="21"/>
              </w:rPr>
              <w:t>内绝对误差&lt;</w:t>
            </w:r>
            <w:r w:rsidRPr="001131AC">
              <w:rPr>
                <w:rFonts w:cs="Bosch Office Sans"/>
                <w:bCs/>
                <w:color w:val="000000"/>
                <w:szCs w:val="21"/>
              </w:rPr>
              <w:t>5%</w:t>
            </w:r>
          </w:p>
          <w:p w14:paraId="52C52016" w14:textId="77777777" w:rsidR="00AE7213" w:rsidRPr="001131AC" w:rsidRDefault="00AE7213" w:rsidP="002F4720">
            <w:pPr>
              <w:rPr>
                <w:rFonts w:cs="Bosch Office Sans"/>
                <w:bCs/>
                <w:color w:val="000000"/>
                <w:szCs w:val="21"/>
              </w:rPr>
            </w:pPr>
            <w:r w:rsidRPr="001131AC">
              <w:rPr>
                <w:rFonts w:cs="Bosch Office Sans"/>
                <w:bCs/>
                <w:color w:val="000000"/>
                <w:szCs w:val="21"/>
              </w:rPr>
              <w:t>70-120m</w:t>
            </w:r>
            <w:r w:rsidRPr="001131AC">
              <w:rPr>
                <w:rFonts w:cs="Bosch Office Sans" w:hint="eastAsia"/>
                <w:bCs/>
                <w:color w:val="000000"/>
                <w:szCs w:val="21"/>
              </w:rPr>
              <w:t>内绝对误差&lt;</w:t>
            </w:r>
            <w:r w:rsidRPr="001131AC">
              <w:rPr>
                <w:rFonts w:cs="Bosch Office Sans"/>
                <w:bCs/>
                <w:color w:val="000000"/>
                <w:szCs w:val="21"/>
              </w:rPr>
              <w:t>10%</w:t>
            </w:r>
          </w:p>
          <w:p w14:paraId="6F6CDBEF" w14:textId="77777777" w:rsidR="00AE7213" w:rsidRPr="001131AC" w:rsidRDefault="00AE7213" w:rsidP="002F4720">
            <w:pPr>
              <w:rPr>
                <w:rFonts w:cs="Bosch Office Sans"/>
                <w:bCs/>
                <w:color w:val="000000"/>
                <w:szCs w:val="21"/>
              </w:rPr>
            </w:pPr>
            <w:r w:rsidRPr="001131AC">
              <w:rPr>
                <w:rFonts w:cs="Bosch Office Sans"/>
                <w:bCs/>
                <w:color w:val="000000"/>
                <w:szCs w:val="21"/>
              </w:rPr>
              <w:t>120-180m</w:t>
            </w:r>
            <w:r w:rsidRPr="001131AC">
              <w:rPr>
                <w:rFonts w:cs="Bosch Office Sans" w:hint="eastAsia"/>
                <w:bCs/>
                <w:color w:val="000000"/>
                <w:szCs w:val="21"/>
              </w:rPr>
              <w:t>内绝对误差&lt;</w:t>
            </w:r>
            <w:r w:rsidRPr="001131AC">
              <w:rPr>
                <w:rFonts w:cs="Bosch Office Sans"/>
                <w:bCs/>
                <w:color w:val="000000"/>
                <w:szCs w:val="21"/>
              </w:rPr>
              <w:t>15%</w:t>
            </w:r>
          </w:p>
        </w:tc>
      </w:tr>
      <w:tr w:rsidR="00AE7213" w:rsidRPr="001131AC" w14:paraId="0A791C57" w14:textId="77777777" w:rsidTr="002F4720">
        <w:trPr>
          <w:trHeight w:val="288"/>
        </w:trPr>
        <w:tc>
          <w:tcPr>
            <w:tcW w:w="1554" w:type="dxa"/>
            <w:shd w:val="clear" w:color="auto" w:fill="FFF2CC" w:themeFill="accent4" w:themeFillTint="33"/>
            <w:tcMar>
              <w:top w:w="15" w:type="dxa"/>
              <w:left w:w="108" w:type="dxa"/>
              <w:bottom w:w="0" w:type="dxa"/>
              <w:right w:w="108" w:type="dxa"/>
            </w:tcMar>
            <w:vAlign w:val="center"/>
            <w:hideMark/>
          </w:tcPr>
          <w:p w14:paraId="765927EE"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识别率</w:t>
            </w:r>
          </w:p>
        </w:tc>
        <w:tc>
          <w:tcPr>
            <w:tcW w:w="6579" w:type="dxa"/>
            <w:shd w:val="clear" w:color="auto" w:fill="auto"/>
            <w:tcMar>
              <w:top w:w="15" w:type="dxa"/>
              <w:left w:w="108" w:type="dxa"/>
              <w:bottom w:w="0" w:type="dxa"/>
              <w:right w:w="108" w:type="dxa"/>
            </w:tcMar>
            <w:vAlign w:val="center"/>
            <w:hideMark/>
          </w:tcPr>
          <w:p w14:paraId="555DCC72"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&gt;</w:t>
            </w:r>
            <w:r w:rsidRPr="001131AC">
              <w:rPr>
                <w:rFonts w:cs="Bosch Office Sans"/>
                <w:bCs/>
                <w:color w:val="000000"/>
                <w:szCs w:val="21"/>
              </w:rPr>
              <w:t>99%</w:t>
            </w:r>
          </w:p>
        </w:tc>
      </w:tr>
      <w:tr w:rsidR="00AE7213" w:rsidRPr="001131AC" w14:paraId="5DDFAA19" w14:textId="77777777" w:rsidTr="002F4720">
        <w:trPr>
          <w:trHeight w:val="444"/>
        </w:trPr>
        <w:tc>
          <w:tcPr>
            <w:tcW w:w="1554" w:type="dxa"/>
            <w:shd w:val="clear" w:color="auto" w:fill="FFF2CC" w:themeFill="accent4" w:themeFillTint="33"/>
            <w:tcMar>
              <w:top w:w="15" w:type="dxa"/>
              <w:left w:w="108" w:type="dxa"/>
              <w:bottom w:w="0" w:type="dxa"/>
              <w:right w:w="108" w:type="dxa"/>
            </w:tcMar>
            <w:vAlign w:val="center"/>
            <w:hideMark/>
          </w:tcPr>
          <w:p w14:paraId="6340F0CC"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误识别率</w:t>
            </w:r>
          </w:p>
        </w:tc>
        <w:tc>
          <w:tcPr>
            <w:tcW w:w="6579" w:type="dxa"/>
            <w:shd w:val="clear" w:color="auto" w:fill="auto"/>
            <w:tcMar>
              <w:top w:w="15" w:type="dxa"/>
              <w:left w:w="108" w:type="dxa"/>
              <w:bottom w:w="0" w:type="dxa"/>
              <w:right w:w="108" w:type="dxa"/>
            </w:tcMar>
            <w:vAlign w:val="center"/>
            <w:hideMark/>
          </w:tcPr>
          <w:p w14:paraId="4D62AEFB" w14:textId="77777777" w:rsidR="00AE7213" w:rsidRPr="001131AC" w:rsidRDefault="00AE7213" w:rsidP="002F4720">
            <w:pPr>
              <w:rPr>
                <w:rFonts w:cs="Bosch Office Sans"/>
                <w:bCs/>
                <w:color w:val="000000"/>
                <w:szCs w:val="21"/>
              </w:rPr>
            </w:pPr>
            <w:r w:rsidRPr="001131AC">
              <w:rPr>
                <w:rFonts w:cs="Bosch Office Sans"/>
                <w:bCs/>
                <w:color w:val="000000"/>
                <w:szCs w:val="21"/>
              </w:rPr>
              <w:t>≤2%</w:t>
            </w:r>
          </w:p>
        </w:tc>
      </w:tr>
    </w:tbl>
    <w:p w14:paraId="688D75E5" w14:textId="77777777" w:rsidR="00AE7213" w:rsidRPr="001131AC" w:rsidRDefault="00AE7213" w:rsidP="00AE7213">
      <w:pPr>
        <w:ind w:leftChars="100" w:left="210"/>
        <w:rPr>
          <w:rFonts w:cs="Bosch Office Sans"/>
          <w:bCs/>
          <w:color w:val="000000"/>
          <w:szCs w:val="21"/>
        </w:rPr>
      </w:pPr>
      <w:r w:rsidRPr="001131AC">
        <w:rPr>
          <w:rFonts w:cs="Bosch Office Sans" w:hint="eastAsia"/>
          <w:bCs/>
          <w:color w:val="000000"/>
          <w:szCs w:val="21"/>
        </w:rPr>
        <w:t>注：识别率和误识别率的定义为在TTC小于3秒范围内，即针对前方</w:t>
      </w:r>
      <w:r>
        <w:rPr>
          <w:rFonts w:cs="Bosch Office Sans" w:hint="eastAsia"/>
          <w:bCs/>
          <w:color w:val="000000"/>
          <w:szCs w:val="21"/>
        </w:rPr>
        <w:t>车道一级目标</w:t>
      </w:r>
      <w:r w:rsidRPr="001131AC">
        <w:rPr>
          <w:rFonts w:cs="Bosch Office Sans" w:hint="eastAsia"/>
          <w:bCs/>
          <w:color w:val="000000"/>
          <w:szCs w:val="21"/>
        </w:rPr>
        <w:t>的误识别、漏识别率</w:t>
      </w:r>
    </w:p>
    <w:p w14:paraId="15F0B2DA" w14:textId="77777777" w:rsidR="00AE7213" w:rsidRPr="001131AC" w:rsidRDefault="00AE7213" w:rsidP="00AE7213">
      <w:pPr>
        <w:widowControl/>
        <w:numPr>
          <w:ilvl w:val="0"/>
          <w:numId w:val="11"/>
        </w:numPr>
        <w:jc w:val="left"/>
        <w:rPr>
          <w:rFonts w:cs="Bosch Office Sans"/>
          <w:bCs/>
          <w:color w:val="000000"/>
          <w:szCs w:val="21"/>
        </w:rPr>
      </w:pPr>
      <w:r w:rsidRPr="001131AC">
        <w:rPr>
          <w:rFonts w:cs="Bosch Office Sans" w:hint="eastAsia"/>
          <w:bCs/>
          <w:color w:val="000000"/>
          <w:szCs w:val="21"/>
        </w:rPr>
        <w:t>报警性能要求</w:t>
      </w:r>
    </w:p>
    <w:tbl>
      <w:tblPr>
        <w:tblW w:w="8072"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521"/>
      </w:tblGrid>
      <w:tr w:rsidR="00AE7213" w:rsidRPr="001131AC" w14:paraId="20FF5A36" w14:textId="77777777" w:rsidTr="002F4720">
        <w:trPr>
          <w:trHeight w:val="70"/>
        </w:trPr>
        <w:tc>
          <w:tcPr>
            <w:tcW w:w="1551" w:type="dxa"/>
            <w:shd w:val="clear" w:color="auto" w:fill="E2EFD9" w:themeFill="accent6" w:themeFillTint="33"/>
          </w:tcPr>
          <w:p w14:paraId="4E0A14CF" w14:textId="77777777" w:rsidR="00AE7213" w:rsidRPr="001131AC" w:rsidRDefault="00AE7213" w:rsidP="002F4720">
            <w:pPr>
              <w:rPr>
                <w:rFonts w:cs="Bosch Office Sans"/>
                <w:bCs/>
                <w:color w:val="000000"/>
                <w:szCs w:val="21"/>
              </w:rPr>
            </w:pPr>
            <w:r w:rsidRPr="001131AC">
              <w:rPr>
                <w:rFonts w:cs="Bosch Office Sans"/>
                <w:bCs/>
                <w:color w:val="000000"/>
                <w:szCs w:val="21"/>
              </w:rPr>
              <w:t>关键性能指标</w:t>
            </w:r>
          </w:p>
        </w:tc>
        <w:tc>
          <w:tcPr>
            <w:tcW w:w="6521" w:type="dxa"/>
            <w:shd w:val="clear" w:color="auto" w:fill="E2EFD9" w:themeFill="accent6" w:themeFillTint="33"/>
          </w:tcPr>
          <w:p w14:paraId="73CD2B34" w14:textId="77777777" w:rsidR="00AE7213" w:rsidRPr="001131AC" w:rsidRDefault="00AE7213" w:rsidP="002F4720">
            <w:pPr>
              <w:rPr>
                <w:rFonts w:cs="Bosch Office Sans"/>
                <w:bCs/>
                <w:color w:val="000000"/>
                <w:szCs w:val="21"/>
              </w:rPr>
            </w:pPr>
            <w:r w:rsidRPr="001131AC">
              <w:rPr>
                <w:rFonts w:cs="Bosch Office Sans"/>
                <w:bCs/>
                <w:color w:val="000000"/>
                <w:szCs w:val="21"/>
              </w:rPr>
              <w:t>性能</w:t>
            </w:r>
          </w:p>
        </w:tc>
      </w:tr>
      <w:tr w:rsidR="00AE7213" w:rsidRPr="001131AC" w14:paraId="4AE90D1F" w14:textId="77777777" w:rsidTr="002F4720">
        <w:trPr>
          <w:trHeight w:val="70"/>
        </w:trPr>
        <w:tc>
          <w:tcPr>
            <w:tcW w:w="1551" w:type="dxa"/>
            <w:shd w:val="clear" w:color="auto" w:fill="FFF2CC" w:themeFill="accent4" w:themeFillTint="33"/>
          </w:tcPr>
          <w:p w14:paraId="7F3487E1" w14:textId="77777777" w:rsidR="00AE7213" w:rsidRPr="001131AC" w:rsidRDefault="00AE7213" w:rsidP="002F4720">
            <w:pPr>
              <w:autoSpaceDE w:val="0"/>
              <w:autoSpaceDN w:val="0"/>
              <w:adjustRightInd w:val="0"/>
              <w:rPr>
                <w:rFonts w:cs="Bosch Office Sans"/>
                <w:bCs/>
                <w:color w:val="000000"/>
                <w:szCs w:val="21"/>
              </w:rPr>
            </w:pPr>
            <w:r w:rsidRPr="001131AC">
              <w:rPr>
                <w:rFonts w:cs="Bosch Office Sans"/>
                <w:bCs/>
                <w:color w:val="000000"/>
                <w:szCs w:val="21"/>
              </w:rPr>
              <w:t>误报率</w:t>
            </w:r>
          </w:p>
        </w:tc>
        <w:tc>
          <w:tcPr>
            <w:tcW w:w="6521" w:type="dxa"/>
          </w:tcPr>
          <w:p w14:paraId="1D4DC0C5" w14:textId="77777777" w:rsidR="00AE7213" w:rsidRPr="001131AC" w:rsidRDefault="00AE7213" w:rsidP="002F4720">
            <w:pPr>
              <w:autoSpaceDE w:val="0"/>
              <w:autoSpaceDN w:val="0"/>
              <w:adjustRightInd w:val="0"/>
              <w:rPr>
                <w:rFonts w:cs="Bosch Office Sans"/>
                <w:bCs/>
                <w:color w:val="000000"/>
                <w:szCs w:val="21"/>
              </w:rPr>
            </w:pPr>
            <w:r w:rsidRPr="001131AC">
              <w:rPr>
                <w:rFonts w:cs="Bosch Office Sans"/>
                <w:bCs/>
                <w:color w:val="000000"/>
                <w:szCs w:val="21"/>
              </w:rPr>
              <w:t xml:space="preserve">低于 1/300 km </w:t>
            </w:r>
          </w:p>
        </w:tc>
      </w:tr>
      <w:tr w:rsidR="00AE7213" w:rsidRPr="001131AC" w14:paraId="0B3FA729" w14:textId="77777777" w:rsidTr="002F4720">
        <w:trPr>
          <w:trHeight w:val="70"/>
        </w:trPr>
        <w:tc>
          <w:tcPr>
            <w:tcW w:w="1551" w:type="dxa"/>
            <w:shd w:val="clear" w:color="auto" w:fill="FFF2CC" w:themeFill="accent4" w:themeFillTint="33"/>
          </w:tcPr>
          <w:p w14:paraId="69A94A02" w14:textId="77777777" w:rsidR="00AE7213" w:rsidRPr="001131AC" w:rsidRDefault="00AE7213" w:rsidP="002F4720">
            <w:pPr>
              <w:autoSpaceDE w:val="0"/>
              <w:autoSpaceDN w:val="0"/>
              <w:adjustRightInd w:val="0"/>
              <w:rPr>
                <w:rFonts w:cs="Bosch Office Sans"/>
                <w:bCs/>
                <w:color w:val="000000"/>
                <w:szCs w:val="21"/>
              </w:rPr>
            </w:pPr>
            <w:r w:rsidRPr="001131AC">
              <w:rPr>
                <w:rFonts w:cs="Bosch Office Sans"/>
                <w:bCs/>
                <w:color w:val="000000"/>
                <w:szCs w:val="21"/>
              </w:rPr>
              <w:t>漏报率</w:t>
            </w:r>
          </w:p>
        </w:tc>
        <w:tc>
          <w:tcPr>
            <w:tcW w:w="6521" w:type="dxa"/>
          </w:tcPr>
          <w:p w14:paraId="1E891036" w14:textId="77777777" w:rsidR="00AE7213" w:rsidRPr="001131AC" w:rsidRDefault="00AE7213" w:rsidP="002F4720">
            <w:pPr>
              <w:autoSpaceDE w:val="0"/>
              <w:autoSpaceDN w:val="0"/>
              <w:adjustRightInd w:val="0"/>
              <w:rPr>
                <w:rFonts w:cs="Bosch Office Sans"/>
                <w:bCs/>
                <w:color w:val="000000"/>
                <w:szCs w:val="21"/>
              </w:rPr>
            </w:pPr>
            <w:r w:rsidRPr="001131AC">
              <w:rPr>
                <w:rFonts w:cs="Bosch Office Sans"/>
                <w:bCs/>
                <w:color w:val="000000"/>
                <w:szCs w:val="21"/>
              </w:rPr>
              <w:t xml:space="preserve">低于 1/300 km </w:t>
            </w:r>
          </w:p>
        </w:tc>
      </w:tr>
    </w:tbl>
    <w:p w14:paraId="23FC8492" w14:textId="77777777" w:rsidR="00AE7213" w:rsidRPr="001131AC" w:rsidRDefault="00AE7213" w:rsidP="00AE7213">
      <w:pPr>
        <w:widowControl/>
        <w:numPr>
          <w:ilvl w:val="0"/>
          <w:numId w:val="11"/>
        </w:numPr>
        <w:autoSpaceDE w:val="0"/>
        <w:autoSpaceDN w:val="0"/>
        <w:adjustRightInd w:val="0"/>
        <w:jc w:val="left"/>
        <w:rPr>
          <w:rFonts w:cs="Bosch Office Sans"/>
          <w:bCs/>
          <w:color w:val="000000"/>
          <w:szCs w:val="21"/>
        </w:rPr>
      </w:pPr>
      <w:r w:rsidRPr="001131AC">
        <w:rPr>
          <w:rFonts w:cs="Bosch Office Sans" w:hint="eastAsia"/>
          <w:bCs/>
          <w:color w:val="000000"/>
          <w:szCs w:val="21"/>
        </w:rPr>
        <w:t>相关法规</w:t>
      </w:r>
    </w:p>
    <w:p w14:paraId="2976A31E" w14:textId="77777777" w:rsidR="00AE7213" w:rsidRPr="001131AC" w:rsidRDefault="00AE7213" w:rsidP="00AE7213">
      <w:pPr>
        <w:autoSpaceDE w:val="0"/>
        <w:autoSpaceDN w:val="0"/>
        <w:adjustRightInd w:val="0"/>
        <w:ind w:left="420"/>
        <w:rPr>
          <w:rFonts w:cs="Bosch Office Sans"/>
          <w:bCs/>
          <w:color w:val="000000"/>
          <w:szCs w:val="21"/>
        </w:rPr>
      </w:pPr>
      <w:r w:rsidRPr="001131AC">
        <w:rPr>
          <w:rFonts w:cs="Bosch Office Sans"/>
          <w:bCs/>
          <w:color w:val="000000"/>
          <w:szCs w:val="21"/>
        </w:rPr>
        <w:t>FC</w:t>
      </w:r>
      <w:r w:rsidRPr="001131AC">
        <w:rPr>
          <w:rFonts w:cs="Bosch Office Sans" w:hint="eastAsia"/>
          <w:bCs/>
          <w:color w:val="000000"/>
          <w:szCs w:val="21"/>
        </w:rPr>
        <w:t>W可以满足下述标准：</w:t>
      </w:r>
    </w:p>
    <w:p w14:paraId="475C73B7" w14:textId="77777777" w:rsidR="00AE7213" w:rsidRPr="001131AC" w:rsidRDefault="00AE7213" w:rsidP="00AE7213">
      <w:pPr>
        <w:pStyle w:val="a3"/>
        <w:widowControl/>
        <w:numPr>
          <w:ilvl w:val="1"/>
          <w:numId w:val="14"/>
        </w:numPr>
        <w:ind w:firstLineChars="0"/>
        <w:jc w:val="left"/>
        <w:rPr>
          <w:rFonts w:cs="Bosch Office Sans"/>
          <w:bCs/>
          <w:color w:val="000000"/>
          <w:szCs w:val="21"/>
        </w:rPr>
      </w:pPr>
      <w:r w:rsidRPr="001131AC">
        <w:rPr>
          <w:rFonts w:cs="Bosch Office Sans"/>
          <w:bCs/>
          <w:color w:val="000000"/>
          <w:szCs w:val="21"/>
        </w:rPr>
        <w:t>《JT/T 883-2014 营运车辆行驶危险预警系统技术要求和试验方法》</w:t>
      </w:r>
    </w:p>
    <w:p w14:paraId="40D007B3" w14:textId="77777777" w:rsidR="00AE7213" w:rsidRPr="001131AC" w:rsidRDefault="00AE7213" w:rsidP="00AE7213">
      <w:pPr>
        <w:widowControl/>
        <w:numPr>
          <w:ilvl w:val="1"/>
          <w:numId w:val="14"/>
        </w:numPr>
        <w:jc w:val="left"/>
        <w:rPr>
          <w:rFonts w:cs="Bosch Office Sans"/>
          <w:bCs/>
          <w:color w:val="000000"/>
          <w:szCs w:val="21"/>
        </w:rPr>
      </w:pPr>
      <w:r w:rsidRPr="001131AC">
        <w:rPr>
          <w:rFonts w:cs="Bosch Office Sans"/>
          <w:bCs/>
          <w:color w:val="000000"/>
          <w:szCs w:val="21"/>
        </w:rPr>
        <w:t>《GB/T 33577-2017 智能运输系统车辆前向碰撞预警系统性能要求和测试规程》</w:t>
      </w:r>
      <w:r w:rsidRPr="001131AC">
        <w:rPr>
          <w:rFonts w:cs="Bosch Office Sans" w:hint="eastAsia"/>
          <w:bCs/>
          <w:color w:val="000000"/>
          <w:szCs w:val="21"/>
        </w:rPr>
        <w:t>测试用例范围</w:t>
      </w:r>
    </w:p>
    <w:p w14:paraId="07C43E2A" w14:textId="77CC6A81" w:rsidR="00AE7213" w:rsidRPr="00AE7213" w:rsidRDefault="00AE7213"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bookmarkStart w:id="7" w:name="_Toc47527595"/>
      <w:r w:rsidRPr="00AE7213">
        <w:rPr>
          <w:rFonts w:asciiTheme="minorHAnsi" w:eastAsiaTheme="minorEastAsia" w:hAnsiTheme="minorHAnsi" w:cstheme="minorBidi" w:hint="eastAsia"/>
          <w:b w:val="0"/>
          <w:bCs w:val="0"/>
        </w:rPr>
        <w:t>行人碰撞预警</w:t>
      </w:r>
      <w:bookmarkEnd w:id="7"/>
    </w:p>
    <w:p w14:paraId="0E918676" w14:textId="7143CBEB"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8" w:name="_Toc47527596"/>
      <w:r w:rsidRPr="00AE7213">
        <w:rPr>
          <w:rFonts w:asciiTheme="minorHAnsi" w:eastAsiaTheme="minorEastAsia" w:hAnsiTheme="minorHAnsi"/>
          <w:b w:val="0"/>
          <w:bCs w:val="0"/>
        </w:rPr>
        <w:t>业务场景</w:t>
      </w:r>
      <w:bookmarkEnd w:id="8"/>
    </w:p>
    <w:p w14:paraId="7FE00EFE"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bCs/>
          <w:color w:val="000000"/>
          <w:szCs w:val="21"/>
        </w:rPr>
        <w:t>实时</w:t>
      </w:r>
      <w:proofErr w:type="gramStart"/>
      <w:r w:rsidRPr="001131AC">
        <w:rPr>
          <w:rFonts w:cs="Bosch Office Sans" w:hint="eastAsia"/>
          <w:bCs/>
          <w:color w:val="000000"/>
          <w:szCs w:val="21"/>
        </w:rPr>
        <w:t>探测非</w:t>
      </w:r>
      <w:proofErr w:type="gramEnd"/>
      <w:r w:rsidRPr="001131AC">
        <w:rPr>
          <w:rFonts w:cs="Bosch Office Sans" w:hint="eastAsia"/>
          <w:bCs/>
          <w:color w:val="000000"/>
          <w:szCs w:val="21"/>
        </w:rPr>
        <w:t>机动车与行人及其距离</w:t>
      </w:r>
      <w:r w:rsidRPr="001131AC">
        <w:rPr>
          <w:rFonts w:cs="Bosch Office Sans"/>
          <w:bCs/>
          <w:color w:val="000000"/>
          <w:szCs w:val="21"/>
        </w:rPr>
        <w:t>，</w:t>
      </w:r>
      <w:r w:rsidRPr="001131AC">
        <w:rPr>
          <w:rFonts w:cs="Bosch Office Sans" w:hint="eastAsia"/>
          <w:bCs/>
          <w:color w:val="000000"/>
          <w:szCs w:val="21"/>
        </w:rPr>
        <w:t>计算与前车碰撞时间，最早提前2</w:t>
      </w:r>
      <w:r w:rsidRPr="001131AC">
        <w:rPr>
          <w:rFonts w:cs="Bosch Office Sans"/>
          <w:bCs/>
          <w:color w:val="000000"/>
          <w:szCs w:val="21"/>
        </w:rPr>
        <w:t>.7</w:t>
      </w:r>
      <w:r w:rsidRPr="001131AC">
        <w:rPr>
          <w:rFonts w:cs="Bosch Office Sans" w:hint="eastAsia"/>
          <w:bCs/>
          <w:color w:val="000000"/>
          <w:szCs w:val="21"/>
        </w:rPr>
        <w:t>s告警碰撞危险，提醒驾驶员减速。</w:t>
      </w:r>
    </w:p>
    <w:p w14:paraId="51AC13F8"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bCs/>
          <w:color w:val="000000"/>
          <w:szCs w:val="21"/>
        </w:rPr>
        <w:t>该功能在</w:t>
      </w:r>
      <w:r w:rsidRPr="001131AC">
        <w:rPr>
          <w:rFonts w:cs="Bosch Office Sans" w:hint="eastAsia"/>
          <w:bCs/>
          <w:color w:val="000000"/>
          <w:szCs w:val="21"/>
        </w:rPr>
        <w:t>车辆启动且车速低于</w:t>
      </w:r>
      <w:r w:rsidRPr="001131AC">
        <w:rPr>
          <w:rFonts w:cs="Bosch Office Sans"/>
          <w:bCs/>
          <w:color w:val="000000"/>
          <w:szCs w:val="21"/>
        </w:rPr>
        <w:t>65</w:t>
      </w:r>
      <w:r w:rsidRPr="001131AC">
        <w:rPr>
          <w:rFonts w:cs="Bosch Office Sans" w:hint="eastAsia"/>
          <w:bCs/>
          <w:color w:val="000000"/>
          <w:szCs w:val="21"/>
        </w:rPr>
        <w:t>km</w:t>
      </w:r>
      <w:r w:rsidRPr="001131AC">
        <w:rPr>
          <w:rFonts w:cs="Bosch Office Sans"/>
          <w:bCs/>
          <w:color w:val="000000"/>
          <w:szCs w:val="21"/>
        </w:rPr>
        <w:t>/</w:t>
      </w:r>
      <w:r w:rsidRPr="001131AC">
        <w:rPr>
          <w:rFonts w:cs="Bosch Office Sans" w:hint="eastAsia"/>
          <w:bCs/>
          <w:color w:val="000000"/>
          <w:szCs w:val="21"/>
        </w:rPr>
        <w:t>h</w:t>
      </w:r>
      <w:r w:rsidRPr="001131AC">
        <w:rPr>
          <w:rFonts w:cs="Bosch Office Sans"/>
          <w:bCs/>
          <w:color w:val="000000"/>
          <w:szCs w:val="21"/>
        </w:rPr>
        <w:t>时自动激活。</w:t>
      </w:r>
    </w:p>
    <w:p w14:paraId="5186E7EF" w14:textId="081A3A86"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9" w:name="_Toc47527597"/>
      <w:r w:rsidRPr="00AE7213">
        <w:rPr>
          <w:rFonts w:asciiTheme="minorHAnsi" w:eastAsiaTheme="minorEastAsia" w:hAnsiTheme="minorHAnsi"/>
          <w:b w:val="0"/>
          <w:bCs w:val="0"/>
        </w:rPr>
        <w:t>功能描述</w:t>
      </w:r>
      <w:bookmarkEnd w:id="9"/>
    </w:p>
    <w:p w14:paraId="3F7CA9AB" w14:textId="77777777" w:rsidR="00AE7213" w:rsidRPr="00B66F22" w:rsidRDefault="00AE7213" w:rsidP="00AE7213">
      <w:pPr>
        <w:widowControl/>
        <w:numPr>
          <w:ilvl w:val="0"/>
          <w:numId w:val="10"/>
        </w:numPr>
        <w:jc w:val="left"/>
        <w:rPr>
          <w:rFonts w:cs="Bosch Office Sans"/>
          <w:bCs/>
          <w:color w:val="000000"/>
          <w:szCs w:val="21"/>
        </w:rPr>
      </w:pPr>
      <w:r w:rsidRPr="00B66F22">
        <w:rPr>
          <w:rFonts w:cs="Bosch Office Sans" w:hint="eastAsia"/>
          <w:bCs/>
          <w:color w:val="000000"/>
          <w:szCs w:val="21"/>
        </w:rPr>
        <w:t>使用场景</w:t>
      </w:r>
    </w:p>
    <w:p w14:paraId="2C85E9E7" w14:textId="77777777" w:rsidR="00AE7213" w:rsidRPr="00B66F22" w:rsidRDefault="00AE7213" w:rsidP="00AE7213">
      <w:pPr>
        <w:pStyle w:val="a3"/>
        <w:widowControl/>
        <w:numPr>
          <w:ilvl w:val="0"/>
          <w:numId w:val="13"/>
        </w:numPr>
        <w:ind w:firstLineChars="0"/>
        <w:jc w:val="left"/>
        <w:rPr>
          <w:rFonts w:cs="Bosch Office Sans"/>
          <w:bCs/>
          <w:color w:val="000000"/>
          <w:szCs w:val="21"/>
        </w:rPr>
      </w:pPr>
      <w:r w:rsidRPr="00B66F22">
        <w:rPr>
          <w:rFonts w:cs="Bosch Office Sans" w:hint="eastAsia"/>
          <w:bCs/>
          <w:color w:val="000000"/>
          <w:szCs w:val="21"/>
        </w:rPr>
        <w:t>支持道路类型</w:t>
      </w:r>
    </w:p>
    <w:p w14:paraId="286B0229" w14:textId="77777777" w:rsidR="00AE7213" w:rsidRPr="00B66F22" w:rsidRDefault="00AE7213" w:rsidP="00AE7213">
      <w:pPr>
        <w:pStyle w:val="a3"/>
        <w:widowControl/>
        <w:numPr>
          <w:ilvl w:val="1"/>
          <w:numId w:val="13"/>
        </w:numPr>
        <w:ind w:firstLineChars="0"/>
        <w:jc w:val="left"/>
        <w:rPr>
          <w:rFonts w:cs="Bosch Office Sans"/>
          <w:bCs/>
          <w:color w:val="000000"/>
          <w:szCs w:val="21"/>
        </w:rPr>
      </w:pPr>
      <w:r w:rsidRPr="00B66F22">
        <w:rPr>
          <w:rFonts w:cs="Bosch Office Sans" w:hint="eastAsia"/>
          <w:bCs/>
          <w:color w:val="000000"/>
          <w:szCs w:val="21"/>
        </w:rPr>
        <w:t>直道：能够适用于直道即转弯半径接近无穷大</w:t>
      </w:r>
    </w:p>
    <w:p w14:paraId="2C3E9E10" w14:textId="77777777" w:rsidR="00AE7213" w:rsidRPr="00B66F22" w:rsidRDefault="00AE7213" w:rsidP="00AE7213">
      <w:pPr>
        <w:pStyle w:val="a3"/>
        <w:widowControl/>
        <w:numPr>
          <w:ilvl w:val="1"/>
          <w:numId w:val="13"/>
        </w:numPr>
        <w:ind w:firstLineChars="0"/>
        <w:jc w:val="left"/>
        <w:rPr>
          <w:rFonts w:cs="Bosch Office Sans"/>
          <w:bCs/>
          <w:color w:val="000000"/>
          <w:szCs w:val="21"/>
        </w:rPr>
      </w:pPr>
      <w:r w:rsidRPr="00B66F22">
        <w:rPr>
          <w:rFonts w:cs="Bosch Office Sans" w:hint="eastAsia"/>
          <w:bCs/>
          <w:color w:val="000000"/>
          <w:szCs w:val="21"/>
        </w:rPr>
        <w:lastRenderedPageBreak/>
        <w:t>弯道：能够适用大于等于</w:t>
      </w:r>
      <w:r w:rsidRPr="00B66F22">
        <w:rPr>
          <w:rFonts w:cs="Bosch Office Sans"/>
          <w:bCs/>
          <w:color w:val="000000"/>
          <w:szCs w:val="21"/>
        </w:rPr>
        <w:t>125</w:t>
      </w:r>
      <w:r w:rsidRPr="00B66F22">
        <w:rPr>
          <w:rFonts w:cs="Bosch Office Sans" w:hint="eastAsia"/>
          <w:bCs/>
          <w:color w:val="000000"/>
          <w:szCs w:val="21"/>
        </w:rPr>
        <w:t>米转弯半径的弯道</w:t>
      </w:r>
    </w:p>
    <w:p w14:paraId="79428401" w14:textId="77777777" w:rsidR="00AE7213" w:rsidRPr="00B66F22" w:rsidRDefault="00AE7213" w:rsidP="00AE7213">
      <w:pPr>
        <w:pStyle w:val="a3"/>
        <w:widowControl/>
        <w:numPr>
          <w:ilvl w:val="1"/>
          <w:numId w:val="13"/>
        </w:numPr>
        <w:ind w:firstLineChars="0"/>
        <w:jc w:val="left"/>
        <w:rPr>
          <w:rFonts w:cs="Bosch Office Sans"/>
          <w:bCs/>
          <w:color w:val="000000"/>
          <w:szCs w:val="21"/>
        </w:rPr>
      </w:pPr>
      <w:r w:rsidRPr="00B66F22">
        <w:rPr>
          <w:rFonts w:cs="Bosch Office Sans" w:hint="eastAsia"/>
          <w:bCs/>
          <w:color w:val="000000"/>
          <w:szCs w:val="21"/>
        </w:rPr>
        <w:t>坡道：能够适用于</w:t>
      </w:r>
      <w:r w:rsidRPr="00B66F22">
        <w:rPr>
          <w:rFonts w:cs="Bosch Office Sans"/>
          <w:bCs/>
          <w:color w:val="000000"/>
          <w:szCs w:val="21"/>
        </w:rPr>
        <w:t>8</w:t>
      </w:r>
      <w:r w:rsidRPr="00B66F22">
        <w:rPr>
          <w:rFonts w:cs="Bosch Office Sans" w:hint="eastAsia"/>
          <w:bCs/>
          <w:color w:val="000000"/>
          <w:szCs w:val="21"/>
        </w:rPr>
        <w:t>度以内的上坡和下坡</w:t>
      </w:r>
    </w:p>
    <w:p w14:paraId="07CF2369" w14:textId="77777777" w:rsidR="00AE7213" w:rsidRPr="00B66F22" w:rsidRDefault="00AE7213" w:rsidP="00AE7213">
      <w:pPr>
        <w:pStyle w:val="a3"/>
        <w:widowControl/>
        <w:numPr>
          <w:ilvl w:val="1"/>
          <w:numId w:val="13"/>
        </w:numPr>
        <w:ind w:firstLineChars="0"/>
        <w:jc w:val="left"/>
        <w:rPr>
          <w:rFonts w:cs="Bosch Office Sans"/>
          <w:bCs/>
          <w:color w:val="000000"/>
          <w:szCs w:val="21"/>
        </w:rPr>
      </w:pPr>
      <w:r w:rsidRPr="00B66F22">
        <w:rPr>
          <w:rFonts w:cs="Bosch Office Sans" w:hint="eastAsia"/>
          <w:bCs/>
          <w:color w:val="000000"/>
          <w:szCs w:val="21"/>
        </w:rPr>
        <w:t>城市：能够适用于城市道路场景</w:t>
      </w:r>
    </w:p>
    <w:p w14:paraId="308E2F2A" w14:textId="77777777" w:rsidR="00AE7213" w:rsidRPr="00B66F22" w:rsidRDefault="00AE7213" w:rsidP="00AE7213">
      <w:pPr>
        <w:pStyle w:val="a3"/>
        <w:widowControl/>
        <w:numPr>
          <w:ilvl w:val="1"/>
          <w:numId w:val="13"/>
        </w:numPr>
        <w:ind w:firstLineChars="0"/>
        <w:jc w:val="left"/>
        <w:rPr>
          <w:rFonts w:cs="Bosch Office Sans"/>
          <w:bCs/>
          <w:color w:val="000000"/>
          <w:szCs w:val="21"/>
        </w:rPr>
      </w:pPr>
      <w:r w:rsidRPr="00B66F22">
        <w:rPr>
          <w:rFonts w:cs="Bosch Office Sans" w:hint="eastAsia"/>
          <w:bCs/>
          <w:color w:val="000000"/>
          <w:szCs w:val="21"/>
        </w:rPr>
        <w:t>高速：能够适用于高速公路场景</w:t>
      </w:r>
    </w:p>
    <w:p w14:paraId="59B424B0" w14:textId="77777777" w:rsidR="00AE7213" w:rsidRPr="00B66F22" w:rsidRDefault="00AE7213" w:rsidP="00AE7213">
      <w:pPr>
        <w:pStyle w:val="a3"/>
        <w:widowControl/>
        <w:numPr>
          <w:ilvl w:val="0"/>
          <w:numId w:val="13"/>
        </w:numPr>
        <w:ind w:firstLineChars="0"/>
        <w:jc w:val="left"/>
        <w:rPr>
          <w:rFonts w:cs="Bosch Office Sans"/>
          <w:bCs/>
          <w:color w:val="000000"/>
          <w:szCs w:val="21"/>
        </w:rPr>
      </w:pPr>
      <w:r w:rsidRPr="00B66F22">
        <w:rPr>
          <w:rFonts w:cs="Bosch Office Sans" w:hint="eastAsia"/>
          <w:bCs/>
          <w:color w:val="000000"/>
          <w:szCs w:val="21"/>
        </w:rPr>
        <w:t>支持速度范围</w:t>
      </w:r>
    </w:p>
    <w:p w14:paraId="6EF06A3F" w14:textId="77777777" w:rsidR="00AE7213" w:rsidRPr="00B66F22" w:rsidRDefault="00AE7213" w:rsidP="00AE7213">
      <w:pPr>
        <w:pStyle w:val="a3"/>
        <w:widowControl/>
        <w:numPr>
          <w:ilvl w:val="1"/>
          <w:numId w:val="13"/>
        </w:numPr>
        <w:ind w:firstLineChars="0"/>
        <w:jc w:val="left"/>
        <w:rPr>
          <w:rFonts w:cs="Bosch Office Sans"/>
          <w:bCs/>
          <w:color w:val="000000"/>
          <w:szCs w:val="21"/>
        </w:rPr>
      </w:pPr>
      <w:r w:rsidRPr="00B66F22">
        <w:rPr>
          <w:rFonts w:cs="Bosch Office Sans"/>
          <w:bCs/>
          <w:color w:val="000000"/>
          <w:szCs w:val="21"/>
        </w:rPr>
        <w:t>30</w:t>
      </w:r>
      <w:r w:rsidRPr="00B66F22">
        <w:rPr>
          <w:rFonts w:cs="Bosch Office Sans" w:hint="eastAsia"/>
          <w:bCs/>
          <w:color w:val="000000"/>
          <w:szCs w:val="21"/>
        </w:rPr>
        <w:t>-</w:t>
      </w:r>
      <w:r w:rsidRPr="00B66F22">
        <w:rPr>
          <w:rFonts w:cs="Bosch Office Sans"/>
          <w:bCs/>
          <w:color w:val="000000"/>
          <w:szCs w:val="21"/>
        </w:rPr>
        <w:t>65</w:t>
      </w:r>
      <w:r w:rsidRPr="00B66F22">
        <w:rPr>
          <w:rFonts w:cs="Bosch Office Sans" w:hint="eastAsia"/>
          <w:bCs/>
          <w:color w:val="000000"/>
          <w:szCs w:val="21"/>
        </w:rPr>
        <w:t>km/</w:t>
      </w:r>
      <w:r w:rsidRPr="00B66F22">
        <w:rPr>
          <w:rFonts w:cs="Bosch Office Sans"/>
          <w:bCs/>
          <w:color w:val="000000"/>
          <w:szCs w:val="21"/>
        </w:rPr>
        <w:t>h</w:t>
      </w:r>
    </w:p>
    <w:p w14:paraId="1828EBD3" w14:textId="77777777" w:rsidR="00AE7213" w:rsidRPr="00B66F22" w:rsidRDefault="00AE7213" w:rsidP="00AE7213">
      <w:pPr>
        <w:pStyle w:val="a3"/>
        <w:widowControl/>
        <w:numPr>
          <w:ilvl w:val="0"/>
          <w:numId w:val="13"/>
        </w:numPr>
        <w:ind w:firstLineChars="0"/>
        <w:jc w:val="left"/>
        <w:rPr>
          <w:rFonts w:cs="Bosch Office Sans"/>
          <w:bCs/>
          <w:color w:val="000000"/>
          <w:szCs w:val="21"/>
        </w:rPr>
      </w:pPr>
      <w:r w:rsidRPr="00B66F22">
        <w:rPr>
          <w:rFonts w:cs="Bosch Office Sans" w:hint="eastAsia"/>
          <w:bCs/>
          <w:color w:val="000000"/>
          <w:szCs w:val="21"/>
        </w:rPr>
        <w:t>支持目标类型</w:t>
      </w:r>
    </w:p>
    <w:p w14:paraId="74EBB7B8" w14:textId="77777777" w:rsidR="00AE7213" w:rsidRDefault="00AE7213" w:rsidP="00AE7213">
      <w:pPr>
        <w:pStyle w:val="a3"/>
        <w:widowControl/>
        <w:numPr>
          <w:ilvl w:val="1"/>
          <w:numId w:val="13"/>
        </w:numPr>
        <w:ind w:firstLineChars="0"/>
        <w:jc w:val="left"/>
        <w:rPr>
          <w:rFonts w:cs="Bosch Office Sans"/>
          <w:bCs/>
          <w:color w:val="000000"/>
          <w:szCs w:val="21"/>
        </w:rPr>
      </w:pPr>
      <w:r w:rsidRPr="00B66F22">
        <w:rPr>
          <w:rFonts w:cs="Bosch Office Sans" w:hint="eastAsia"/>
          <w:bCs/>
          <w:color w:val="000000"/>
          <w:szCs w:val="21"/>
        </w:rPr>
        <w:t>非机动车（包括但不限于摩托车、自行车、三轮车）、行人</w:t>
      </w:r>
    </w:p>
    <w:p w14:paraId="11F40548" w14:textId="77777777" w:rsidR="00AE7213" w:rsidRDefault="00AE7213" w:rsidP="00AE7213">
      <w:pPr>
        <w:pStyle w:val="a3"/>
        <w:widowControl/>
        <w:numPr>
          <w:ilvl w:val="0"/>
          <w:numId w:val="10"/>
        </w:numPr>
        <w:ind w:firstLineChars="0"/>
        <w:jc w:val="left"/>
        <w:rPr>
          <w:rFonts w:cs="Bosch Office Sans"/>
          <w:bCs/>
          <w:color w:val="000000"/>
          <w:szCs w:val="21"/>
        </w:rPr>
      </w:pPr>
      <w:r>
        <w:rPr>
          <w:rFonts w:cs="Bosch Office Sans" w:hint="eastAsia"/>
          <w:bCs/>
          <w:color w:val="000000"/>
          <w:szCs w:val="21"/>
        </w:rPr>
        <w:t>功能逻辑</w:t>
      </w:r>
    </w:p>
    <w:p w14:paraId="597B6350" w14:textId="77777777" w:rsidR="00AE7213" w:rsidRPr="00B66F22" w:rsidRDefault="00AE7213" w:rsidP="00AE7213">
      <w:pPr>
        <w:pStyle w:val="a6"/>
        <w:numPr>
          <w:ilvl w:val="1"/>
          <w:numId w:val="10"/>
        </w:numPr>
      </w:pPr>
      <w:r>
        <w:rPr>
          <w:rFonts w:hint="eastAsia"/>
          <w:sz w:val="22"/>
          <w:szCs w:val="22"/>
        </w:rPr>
        <w:t xml:space="preserve">最早提前 2.7 秒告警碰撞危险，提醒驾驶员减速。 </w:t>
      </w:r>
    </w:p>
    <w:p w14:paraId="6D9DCAD4" w14:textId="2CEC80E9"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10" w:name="_Toc47527598"/>
      <w:r w:rsidRPr="00AE7213">
        <w:rPr>
          <w:rFonts w:asciiTheme="minorHAnsi" w:eastAsiaTheme="minorEastAsia" w:hAnsiTheme="minorHAnsi" w:cstheme="minorBidi" w:hint="eastAsia"/>
          <w:b w:val="0"/>
          <w:bCs w:val="0"/>
        </w:rPr>
        <w:t>性能指标</w:t>
      </w:r>
      <w:bookmarkEnd w:id="10"/>
    </w:p>
    <w:p w14:paraId="597B0DE4" w14:textId="77777777" w:rsidR="00AE7213" w:rsidRDefault="00AE7213" w:rsidP="00AE7213">
      <w:pPr>
        <w:widowControl/>
        <w:numPr>
          <w:ilvl w:val="0"/>
          <w:numId w:val="11"/>
        </w:numPr>
        <w:jc w:val="left"/>
        <w:rPr>
          <w:rFonts w:ascii="Calibri" w:eastAsia="新宋体" w:hAnsi="Calibri" w:cs="Arial"/>
        </w:rPr>
      </w:pPr>
      <w:r w:rsidRPr="004A1CC1">
        <w:rPr>
          <w:rFonts w:ascii="Calibri" w:eastAsia="新宋体" w:hAnsi="Calibri" w:cs="Arial"/>
        </w:rPr>
        <w:t>识别性能</w:t>
      </w:r>
      <w:r>
        <w:rPr>
          <w:rFonts w:ascii="Calibri" w:eastAsia="新宋体" w:hAnsi="Calibri" w:cs="Arial" w:hint="eastAsia"/>
        </w:rPr>
        <w:t>指标</w:t>
      </w:r>
    </w:p>
    <w:tbl>
      <w:tblPr>
        <w:tblW w:w="813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4"/>
        <w:gridCol w:w="6579"/>
      </w:tblGrid>
      <w:tr w:rsidR="00AE7213" w:rsidRPr="001131AC" w14:paraId="52E5450C" w14:textId="77777777" w:rsidTr="002F4720">
        <w:trPr>
          <w:trHeight w:val="278"/>
        </w:trPr>
        <w:tc>
          <w:tcPr>
            <w:tcW w:w="1554" w:type="dxa"/>
            <w:shd w:val="clear" w:color="auto" w:fill="E2EFD9" w:themeFill="accent6" w:themeFillTint="33"/>
            <w:tcMar>
              <w:top w:w="15" w:type="dxa"/>
              <w:left w:w="108" w:type="dxa"/>
              <w:bottom w:w="0" w:type="dxa"/>
              <w:right w:w="108" w:type="dxa"/>
            </w:tcMar>
            <w:vAlign w:val="center"/>
          </w:tcPr>
          <w:p w14:paraId="60D0CCCD"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条目</w:t>
            </w:r>
          </w:p>
        </w:tc>
        <w:tc>
          <w:tcPr>
            <w:tcW w:w="6579" w:type="dxa"/>
            <w:shd w:val="clear" w:color="auto" w:fill="E2EFD9" w:themeFill="accent6" w:themeFillTint="33"/>
            <w:tcMar>
              <w:top w:w="15" w:type="dxa"/>
              <w:left w:w="108" w:type="dxa"/>
              <w:bottom w:w="0" w:type="dxa"/>
              <w:right w:w="108" w:type="dxa"/>
            </w:tcMar>
            <w:vAlign w:val="center"/>
          </w:tcPr>
          <w:p w14:paraId="454DC0AB" w14:textId="77777777" w:rsidR="00AE7213" w:rsidRPr="001131AC" w:rsidRDefault="00AE7213" w:rsidP="002F4720">
            <w:pPr>
              <w:rPr>
                <w:rFonts w:cs="Bosch Office Sans"/>
                <w:bCs/>
                <w:color w:val="000000"/>
                <w:szCs w:val="21"/>
              </w:rPr>
            </w:pPr>
            <w:r>
              <w:rPr>
                <w:rFonts w:cs="Bosch Office Sans" w:hint="eastAsia"/>
                <w:bCs/>
                <w:color w:val="000000"/>
                <w:szCs w:val="21"/>
              </w:rPr>
              <w:t>指标</w:t>
            </w:r>
            <w:r w:rsidRPr="001131AC">
              <w:rPr>
                <w:rFonts w:cs="Bosch Office Sans" w:hint="eastAsia"/>
                <w:bCs/>
                <w:color w:val="000000"/>
                <w:szCs w:val="21"/>
              </w:rPr>
              <w:t>说明</w:t>
            </w:r>
          </w:p>
        </w:tc>
      </w:tr>
      <w:tr w:rsidR="00AE7213" w:rsidRPr="001131AC" w14:paraId="2875F3E7" w14:textId="77777777" w:rsidTr="002F4720">
        <w:trPr>
          <w:trHeight w:val="278"/>
        </w:trPr>
        <w:tc>
          <w:tcPr>
            <w:tcW w:w="1554" w:type="dxa"/>
            <w:shd w:val="clear" w:color="auto" w:fill="FFF2CC" w:themeFill="accent4" w:themeFillTint="33"/>
            <w:tcMar>
              <w:top w:w="15" w:type="dxa"/>
              <w:left w:w="108" w:type="dxa"/>
              <w:bottom w:w="0" w:type="dxa"/>
              <w:right w:w="108" w:type="dxa"/>
            </w:tcMar>
            <w:vAlign w:val="center"/>
            <w:hideMark/>
          </w:tcPr>
          <w:p w14:paraId="4096D0E6"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目标类型</w:t>
            </w:r>
          </w:p>
        </w:tc>
        <w:tc>
          <w:tcPr>
            <w:tcW w:w="6579" w:type="dxa"/>
            <w:shd w:val="clear" w:color="auto" w:fill="auto"/>
            <w:tcMar>
              <w:top w:w="15" w:type="dxa"/>
              <w:left w:w="108" w:type="dxa"/>
              <w:bottom w:w="0" w:type="dxa"/>
              <w:right w:w="108" w:type="dxa"/>
            </w:tcMar>
            <w:vAlign w:val="center"/>
            <w:hideMark/>
          </w:tcPr>
          <w:p w14:paraId="74D8E4D6"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行人：小孩</w:t>
            </w:r>
            <w:r w:rsidRPr="001131AC">
              <w:rPr>
                <w:rFonts w:cs="Bosch Office Sans"/>
                <w:bCs/>
                <w:color w:val="000000"/>
                <w:szCs w:val="21"/>
              </w:rPr>
              <w:t xml:space="preserve"> (</w:t>
            </w:r>
            <w:r w:rsidRPr="001131AC">
              <w:rPr>
                <w:rFonts w:cs="Bosch Office Sans" w:hint="eastAsia"/>
                <w:bCs/>
                <w:color w:val="000000"/>
                <w:szCs w:val="21"/>
              </w:rPr>
              <w:t>高于</w:t>
            </w:r>
            <w:r w:rsidRPr="001131AC">
              <w:rPr>
                <w:rFonts w:cs="Bosch Office Sans"/>
                <w:bCs/>
                <w:color w:val="000000"/>
                <w:szCs w:val="21"/>
              </w:rPr>
              <w:t>0.8m)/</w:t>
            </w:r>
            <w:r w:rsidRPr="001131AC">
              <w:rPr>
                <w:rFonts w:cs="Bosch Office Sans" w:hint="eastAsia"/>
                <w:bCs/>
                <w:color w:val="000000"/>
                <w:szCs w:val="21"/>
              </w:rPr>
              <w:t>打雨伞</w:t>
            </w:r>
            <w:r w:rsidRPr="001131AC">
              <w:rPr>
                <w:rFonts w:cs="Bosch Office Sans"/>
                <w:bCs/>
                <w:color w:val="000000"/>
                <w:szCs w:val="21"/>
              </w:rPr>
              <w:t>/</w:t>
            </w:r>
            <w:r w:rsidRPr="001131AC">
              <w:rPr>
                <w:rFonts w:cs="Bosch Office Sans" w:hint="eastAsia"/>
                <w:bCs/>
                <w:color w:val="000000"/>
                <w:szCs w:val="21"/>
              </w:rPr>
              <w:t>穿雨衣</w:t>
            </w:r>
            <w:r w:rsidRPr="001131AC">
              <w:rPr>
                <w:rFonts w:cs="Bosch Office Sans"/>
                <w:bCs/>
                <w:color w:val="000000"/>
                <w:szCs w:val="21"/>
              </w:rPr>
              <w:t>/</w:t>
            </w:r>
            <w:proofErr w:type="gramStart"/>
            <w:r w:rsidRPr="001131AC">
              <w:rPr>
                <w:rFonts w:cs="Bosch Office Sans" w:hint="eastAsia"/>
                <w:bCs/>
                <w:color w:val="000000"/>
                <w:szCs w:val="21"/>
              </w:rPr>
              <w:t>抱东西</w:t>
            </w:r>
            <w:proofErr w:type="gramEnd"/>
            <w:r w:rsidRPr="001131AC">
              <w:rPr>
                <w:rFonts w:cs="Bosch Office Sans"/>
                <w:bCs/>
                <w:color w:val="000000"/>
                <w:szCs w:val="21"/>
              </w:rPr>
              <w:t>/</w:t>
            </w:r>
            <w:r w:rsidRPr="001131AC">
              <w:rPr>
                <w:rFonts w:cs="Bosch Office Sans" w:hint="eastAsia"/>
                <w:bCs/>
                <w:color w:val="000000"/>
                <w:szCs w:val="21"/>
              </w:rPr>
              <w:t>下蹲等不同状态行人；</w:t>
            </w:r>
          </w:p>
          <w:p w14:paraId="3FCFEB6A"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非机动车：各类自行车</w:t>
            </w:r>
            <w:r w:rsidRPr="001131AC">
              <w:rPr>
                <w:rFonts w:cs="Bosch Office Sans"/>
                <w:bCs/>
                <w:color w:val="000000"/>
                <w:szCs w:val="21"/>
              </w:rPr>
              <w:t>/</w:t>
            </w:r>
            <w:r w:rsidRPr="001131AC">
              <w:rPr>
                <w:rFonts w:cs="Bosch Office Sans" w:hint="eastAsia"/>
                <w:bCs/>
                <w:color w:val="000000"/>
                <w:szCs w:val="21"/>
              </w:rPr>
              <w:t>电动车（电动车安装雨伞）</w:t>
            </w:r>
          </w:p>
          <w:p w14:paraId="26871D26" w14:textId="77777777" w:rsidR="00AE7213" w:rsidRPr="001131AC" w:rsidRDefault="00AE7213" w:rsidP="002F4720">
            <w:pPr>
              <w:rPr>
                <w:rFonts w:cs="Bosch Office Sans"/>
                <w:bCs/>
                <w:color w:val="000000"/>
                <w:szCs w:val="21"/>
              </w:rPr>
            </w:pPr>
          </w:p>
        </w:tc>
      </w:tr>
      <w:tr w:rsidR="00AE7213" w:rsidRPr="001131AC" w14:paraId="7F56A236" w14:textId="77777777" w:rsidTr="002F4720">
        <w:trPr>
          <w:trHeight w:val="146"/>
        </w:trPr>
        <w:tc>
          <w:tcPr>
            <w:tcW w:w="1554" w:type="dxa"/>
            <w:shd w:val="clear" w:color="auto" w:fill="FFF2CC" w:themeFill="accent4" w:themeFillTint="33"/>
            <w:tcMar>
              <w:top w:w="15" w:type="dxa"/>
              <w:left w:w="108" w:type="dxa"/>
              <w:bottom w:w="0" w:type="dxa"/>
              <w:right w:w="108" w:type="dxa"/>
            </w:tcMar>
            <w:vAlign w:val="center"/>
            <w:hideMark/>
          </w:tcPr>
          <w:p w14:paraId="501AA821"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检测距离</w:t>
            </w:r>
          </w:p>
        </w:tc>
        <w:tc>
          <w:tcPr>
            <w:tcW w:w="6579" w:type="dxa"/>
            <w:shd w:val="clear" w:color="auto" w:fill="auto"/>
            <w:tcMar>
              <w:top w:w="15" w:type="dxa"/>
              <w:left w:w="108" w:type="dxa"/>
              <w:bottom w:w="0" w:type="dxa"/>
              <w:right w:w="108" w:type="dxa"/>
            </w:tcMar>
            <w:vAlign w:val="center"/>
            <w:hideMark/>
          </w:tcPr>
          <w:p w14:paraId="29B0D135"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w:t>
            </w:r>
            <w:r w:rsidRPr="001131AC">
              <w:rPr>
                <w:rFonts w:cs="Bosch Office Sans"/>
                <w:bCs/>
                <w:color w:val="000000"/>
                <w:szCs w:val="21"/>
              </w:rPr>
              <w:t>100</w:t>
            </w:r>
            <w:r w:rsidRPr="001131AC">
              <w:rPr>
                <w:rFonts w:cs="Bosch Office Sans" w:hint="eastAsia"/>
                <w:bCs/>
                <w:color w:val="000000"/>
                <w:szCs w:val="21"/>
              </w:rPr>
              <w:t>m</w:t>
            </w:r>
          </w:p>
        </w:tc>
      </w:tr>
      <w:tr w:rsidR="00AE7213" w:rsidRPr="001131AC" w14:paraId="2B73D89B" w14:textId="77777777" w:rsidTr="002F4720">
        <w:trPr>
          <w:trHeight w:val="80"/>
        </w:trPr>
        <w:tc>
          <w:tcPr>
            <w:tcW w:w="1554" w:type="dxa"/>
            <w:shd w:val="clear" w:color="auto" w:fill="FFF2CC" w:themeFill="accent4" w:themeFillTint="33"/>
            <w:tcMar>
              <w:top w:w="15" w:type="dxa"/>
              <w:left w:w="108" w:type="dxa"/>
              <w:bottom w:w="0" w:type="dxa"/>
              <w:right w:w="108" w:type="dxa"/>
            </w:tcMar>
            <w:vAlign w:val="center"/>
            <w:hideMark/>
          </w:tcPr>
          <w:p w14:paraId="3999E828"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距离精度</w:t>
            </w:r>
          </w:p>
        </w:tc>
        <w:tc>
          <w:tcPr>
            <w:tcW w:w="6579" w:type="dxa"/>
            <w:shd w:val="clear" w:color="auto" w:fill="auto"/>
            <w:tcMar>
              <w:top w:w="15" w:type="dxa"/>
              <w:left w:w="108" w:type="dxa"/>
              <w:bottom w:w="0" w:type="dxa"/>
              <w:right w:w="108" w:type="dxa"/>
            </w:tcMar>
            <w:vAlign w:val="center"/>
            <w:hideMark/>
          </w:tcPr>
          <w:p w14:paraId="606C07CB"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距离</w:t>
            </w:r>
            <w:r w:rsidRPr="001131AC">
              <w:rPr>
                <w:rFonts w:cs="Bosch Office Sans"/>
                <w:bCs/>
                <w:color w:val="000000"/>
                <w:szCs w:val="21"/>
              </w:rPr>
              <w:t>&gt;50m,</w:t>
            </w:r>
            <w:r w:rsidRPr="001131AC">
              <w:rPr>
                <w:rFonts w:cs="Bosch Office Sans" w:hint="eastAsia"/>
                <w:bCs/>
                <w:color w:val="000000"/>
                <w:szCs w:val="21"/>
              </w:rPr>
              <w:t>精度误差</w:t>
            </w:r>
            <w:r w:rsidRPr="001131AC">
              <w:rPr>
                <w:rFonts w:cs="Bosch Office Sans"/>
                <w:bCs/>
                <w:color w:val="000000"/>
                <w:szCs w:val="21"/>
              </w:rPr>
              <w:t xml:space="preserve"> &lt;10%</w:t>
            </w:r>
            <w:r w:rsidRPr="001131AC">
              <w:rPr>
                <w:rFonts w:cs="Bosch Office Sans"/>
                <w:bCs/>
                <w:color w:val="000000"/>
                <w:szCs w:val="21"/>
              </w:rPr>
              <w:br/>
            </w:r>
            <w:r w:rsidRPr="001131AC">
              <w:rPr>
                <w:rFonts w:cs="Bosch Office Sans" w:hint="eastAsia"/>
                <w:bCs/>
                <w:color w:val="000000"/>
                <w:szCs w:val="21"/>
              </w:rPr>
              <w:t>距离</w:t>
            </w:r>
            <w:r w:rsidRPr="001131AC">
              <w:rPr>
                <w:rFonts w:cs="Bosch Office Sans"/>
                <w:bCs/>
                <w:color w:val="000000"/>
                <w:szCs w:val="21"/>
              </w:rPr>
              <w:t>&lt;50m</w:t>
            </w:r>
            <w:r w:rsidRPr="001131AC">
              <w:rPr>
                <w:rFonts w:cs="Bosch Office Sans" w:hint="eastAsia"/>
                <w:bCs/>
                <w:color w:val="000000"/>
                <w:szCs w:val="21"/>
              </w:rPr>
              <w:t>，精度误差</w:t>
            </w:r>
            <w:r w:rsidRPr="001131AC">
              <w:rPr>
                <w:rFonts w:cs="Bosch Office Sans"/>
                <w:bCs/>
                <w:color w:val="000000"/>
                <w:szCs w:val="21"/>
              </w:rPr>
              <w:t>&lt;5%</w:t>
            </w:r>
          </w:p>
        </w:tc>
      </w:tr>
      <w:tr w:rsidR="00AE7213" w:rsidRPr="001131AC" w14:paraId="7EED0439" w14:textId="77777777" w:rsidTr="002F4720">
        <w:trPr>
          <w:trHeight w:val="288"/>
        </w:trPr>
        <w:tc>
          <w:tcPr>
            <w:tcW w:w="1554" w:type="dxa"/>
            <w:shd w:val="clear" w:color="auto" w:fill="FFF2CC" w:themeFill="accent4" w:themeFillTint="33"/>
            <w:tcMar>
              <w:top w:w="15" w:type="dxa"/>
              <w:left w:w="108" w:type="dxa"/>
              <w:bottom w:w="0" w:type="dxa"/>
              <w:right w:w="108" w:type="dxa"/>
            </w:tcMar>
            <w:vAlign w:val="center"/>
            <w:hideMark/>
          </w:tcPr>
          <w:p w14:paraId="16496E54"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识别率</w:t>
            </w:r>
          </w:p>
        </w:tc>
        <w:tc>
          <w:tcPr>
            <w:tcW w:w="6579" w:type="dxa"/>
            <w:shd w:val="clear" w:color="auto" w:fill="auto"/>
            <w:tcMar>
              <w:top w:w="15" w:type="dxa"/>
              <w:left w:w="108" w:type="dxa"/>
              <w:bottom w:w="0" w:type="dxa"/>
              <w:right w:w="108" w:type="dxa"/>
            </w:tcMar>
            <w:vAlign w:val="center"/>
            <w:hideMark/>
          </w:tcPr>
          <w:p w14:paraId="1A1A52F3"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9</w:t>
            </w:r>
            <w:r w:rsidRPr="001131AC">
              <w:rPr>
                <w:rFonts w:cs="Bosch Office Sans"/>
                <w:bCs/>
                <w:color w:val="000000"/>
                <w:szCs w:val="21"/>
              </w:rPr>
              <w:t>9%</w:t>
            </w:r>
          </w:p>
        </w:tc>
      </w:tr>
      <w:tr w:rsidR="00AE7213" w:rsidRPr="001131AC" w14:paraId="5B3C5729" w14:textId="77777777" w:rsidTr="002F4720">
        <w:trPr>
          <w:trHeight w:val="444"/>
        </w:trPr>
        <w:tc>
          <w:tcPr>
            <w:tcW w:w="1554" w:type="dxa"/>
            <w:shd w:val="clear" w:color="auto" w:fill="FFF2CC" w:themeFill="accent4" w:themeFillTint="33"/>
            <w:tcMar>
              <w:top w:w="15" w:type="dxa"/>
              <w:left w:w="108" w:type="dxa"/>
              <w:bottom w:w="0" w:type="dxa"/>
              <w:right w:w="108" w:type="dxa"/>
            </w:tcMar>
            <w:vAlign w:val="center"/>
            <w:hideMark/>
          </w:tcPr>
          <w:p w14:paraId="65C7F7A4" w14:textId="77777777" w:rsidR="00AE7213" w:rsidRPr="001131AC" w:rsidRDefault="00AE7213" w:rsidP="002F4720">
            <w:pPr>
              <w:rPr>
                <w:rFonts w:cs="Bosch Office Sans"/>
                <w:bCs/>
                <w:color w:val="000000"/>
                <w:szCs w:val="21"/>
              </w:rPr>
            </w:pPr>
            <w:r w:rsidRPr="001131AC">
              <w:rPr>
                <w:rFonts w:cs="Bosch Office Sans" w:hint="eastAsia"/>
                <w:bCs/>
                <w:color w:val="000000"/>
                <w:szCs w:val="21"/>
              </w:rPr>
              <w:t>误识别率</w:t>
            </w:r>
          </w:p>
        </w:tc>
        <w:tc>
          <w:tcPr>
            <w:tcW w:w="6579" w:type="dxa"/>
            <w:shd w:val="clear" w:color="auto" w:fill="auto"/>
            <w:tcMar>
              <w:top w:w="15" w:type="dxa"/>
              <w:left w:w="108" w:type="dxa"/>
              <w:bottom w:w="0" w:type="dxa"/>
              <w:right w:w="108" w:type="dxa"/>
            </w:tcMar>
            <w:vAlign w:val="center"/>
            <w:hideMark/>
          </w:tcPr>
          <w:p w14:paraId="43742F03" w14:textId="77777777" w:rsidR="00AE7213" w:rsidRPr="001131AC" w:rsidRDefault="00AE7213" w:rsidP="002F4720">
            <w:pPr>
              <w:rPr>
                <w:rFonts w:cs="Bosch Office Sans"/>
                <w:bCs/>
                <w:color w:val="000000"/>
                <w:szCs w:val="21"/>
              </w:rPr>
            </w:pPr>
            <w:r w:rsidRPr="001131AC">
              <w:rPr>
                <w:rFonts w:cs="Bosch Office Sans"/>
                <w:bCs/>
                <w:color w:val="000000"/>
                <w:szCs w:val="21"/>
              </w:rPr>
              <w:t>≤2%</w:t>
            </w:r>
          </w:p>
        </w:tc>
      </w:tr>
    </w:tbl>
    <w:p w14:paraId="34E8AE44" w14:textId="77777777" w:rsidR="00AE7213" w:rsidRPr="001131AC" w:rsidRDefault="00AE7213" w:rsidP="00AE7213">
      <w:pPr>
        <w:ind w:leftChars="100" w:left="210"/>
        <w:rPr>
          <w:rFonts w:cs="Bosch Office Sans"/>
          <w:bCs/>
          <w:color w:val="000000"/>
          <w:szCs w:val="21"/>
        </w:rPr>
      </w:pPr>
      <w:r w:rsidRPr="001131AC">
        <w:rPr>
          <w:rFonts w:cs="Bosch Office Sans" w:hint="eastAsia"/>
          <w:bCs/>
          <w:color w:val="000000"/>
          <w:szCs w:val="21"/>
        </w:rPr>
        <w:t>注：识别率和误识别率的定义为在TTC小于3秒范围内，即针对前方</w:t>
      </w:r>
      <w:r>
        <w:rPr>
          <w:rFonts w:cs="Bosch Office Sans" w:hint="eastAsia"/>
          <w:bCs/>
          <w:color w:val="000000"/>
          <w:szCs w:val="21"/>
        </w:rPr>
        <w:t>一级目标</w:t>
      </w:r>
      <w:r w:rsidRPr="001131AC">
        <w:rPr>
          <w:rFonts w:cs="Bosch Office Sans" w:hint="eastAsia"/>
          <w:bCs/>
          <w:color w:val="000000"/>
          <w:szCs w:val="21"/>
        </w:rPr>
        <w:t>的误识别、漏识别率</w:t>
      </w:r>
    </w:p>
    <w:p w14:paraId="5D722F88" w14:textId="77777777" w:rsidR="00AE7213" w:rsidRPr="001131AC" w:rsidRDefault="00AE7213" w:rsidP="00AE7213">
      <w:pPr>
        <w:widowControl/>
        <w:numPr>
          <w:ilvl w:val="0"/>
          <w:numId w:val="11"/>
        </w:numPr>
        <w:jc w:val="left"/>
        <w:rPr>
          <w:rFonts w:cs="Bosch Office Sans"/>
          <w:bCs/>
          <w:color w:val="000000"/>
          <w:szCs w:val="21"/>
        </w:rPr>
      </w:pPr>
      <w:r w:rsidRPr="001131AC">
        <w:rPr>
          <w:rFonts w:cs="Bosch Office Sans" w:hint="eastAsia"/>
          <w:bCs/>
          <w:color w:val="000000"/>
          <w:szCs w:val="21"/>
        </w:rPr>
        <w:t>报警性能要求</w:t>
      </w:r>
    </w:p>
    <w:tbl>
      <w:tblPr>
        <w:tblW w:w="8072"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521"/>
      </w:tblGrid>
      <w:tr w:rsidR="00AE7213" w:rsidRPr="001131AC" w14:paraId="35BAF84A" w14:textId="77777777" w:rsidTr="002F4720">
        <w:trPr>
          <w:trHeight w:val="70"/>
        </w:trPr>
        <w:tc>
          <w:tcPr>
            <w:tcW w:w="1551" w:type="dxa"/>
            <w:shd w:val="clear" w:color="auto" w:fill="E2EFD9" w:themeFill="accent6" w:themeFillTint="33"/>
          </w:tcPr>
          <w:p w14:paraId="00966387" w14:textId="77777777" w:rsidR="00AE7213" w:rsidRPr="001131AC" w:rsidRDefault="00AE7213" w:rsidP="002F4720">
            <w:pPr>
              <w:rPr>
                <w:rFonts w:cs="Bosch Office Sans"/>
                <w:bCs/>
                <w:color w:val="000000"/>
                <w:szCs w:val="21"/>
              </w:rPr>
            </w:pPr>
            <w:r w:rsidRPr="001131AC">
              <w:rPr>
                <w:rFonts w:cs="Bosch Office Sans"/>
                <w:bCs/>
                <w:color w:val="000000"/>
                <w:szCs w:val="21"/>
              </w:rPr>
              <w:t>关键性能指标</w:t>
            </w:r>
          </w:p>
        </w:tc>
        <w:tc>
          <w:tcPr>
            <w:tcW w:w="6521" w:type="dxa"/>
            <w:shd w:val="clear" w:color="auto" w:fill="E2EFD9" w:themeFill="accent6" w:themeFillTint="33"/>
          </w:tcPr>
          <w:p w14:paraId="2474F3D5" w14:textId="77777777" w:rsidR="00AE7213" w:rsidRPr="001131AC" w:rsidRDefault="00AE7213" w:rsidP="002F4720">
            <w:pPr>
              <w:rPr>
                <w:rFonts w:cs="Bosch Office Sans"/>
                <w:bCs/>
                <w:color w:val="000000"/>
                <w:szCs w:val="21"/>
              </w:rPr>
            </w:pPr>
            <w:r w:rsidRPr="001131AC">
              <w:rPr>
                <w:rFonts w:cs="Bosch Office Sans"/>
                <w:bCs/>
                <w:color w:val="000000"/>
                <w:szCs w:val="21"/>
              </w:rPr>
              <w:t>性能</w:t>
            </w:r>
          </w:p>
        </w:tc>
      </w:tr>
      <w:tr w:rsidR="00AE7213" w:rsidRPr="001131AC" w14:paraId="6873F10A" w14:textId="77777777" w:rsidTr="002F4720">
        <w:trPr>
          <w:trHeight w:val="70"/>
        </w:trPr>
        <w:tc>
          <w:tcPr>
            <w:tcW w:w="1551" w:type="dxa"/>
            <w:shd w:val="clear" w:color="auto" w:fill="FFF2CC" w:themeFill="accent4" w:themeFillTint="33"/>
          </w:tcPr>
          <w:p w14:paraId="60D3FFEB" w14:textId="77777777" w:rsidR="00AE7213" w:rsidRPr="001131AC" w:rsidRDefault="00AE7213" w:rsidP="002F4720">
            <w:pPr>
              <w:autoSpaceDE w:val="0"/>
              <w:autoSpaceDN w:val="0"/>
              <w:adjustRightInd w:val="0"/>
              <w:rPr>
                <w:rFonts w:cs="Bosch Office Sans"/>
                <w:bCs/>
                <w:color w:val="000000"/>
                <w:szCs w:val="21"/>
              </w:rPr>
            </w:pPr>
            <w:r w:rsidRPr="001131AC">
              <w:rPr>
                <w:rFonts w:cs="Bosch Office Sans"/>
                <w:bCs/>
                <w:color w:val="000000"/>
                <w:szCs w:val="21"/>
              </w:rPr>
              <w:t>误报率</w:t>
            </w:r>
          </w:p>
        </w:tc>
        <w:tc>
          <w:tcPr>
            <w:tcW w:w="6521" w:type="dxa"/>
          </w:tcPr>
          <w:p w14:paraId="400DB20A" w14:textId="77777777" w:rsidR="00AE7213" w:rsidRPr="001131AC" w:rsidRDefault="00AE7213" w:rsidP="002F4720">
            <w:pPr>
              <w:autoSpaceDE w:val="0"/>
              <w:autoSpaceDN w:val="0"/>
              <w:adjustRightInd w:val="0"/>
              <w:rPr>
                <w:rFonts w:cs="Bosch Office Sans"/>
                <w:bCs/>
                <w:color w:val="000000"/>
                <w:szCs w:val="21"/>
              </w:rPr>
            </w:pPr>
            <w:r w:rsidRPr="001131AC">
              <w:rPr>
                <w:rFonts w:cs="Bosch Office Sans"/>
                <w:bCs/>
                <w:color w:val="000000"/>
                <w:szCs w:val="21"/>
              </w:rPr>
              <w:t xml:space="preserve">低于 1/300 km </w:t>
            </w:r>
          </w:p>
        </w:tc>
      </w:tr>
      <w:tr w:rsidR="00AE7213" w:rsidRPr="001131AC" w14:paraId="608DC315" w14:textId="77777777" w:rsidTr="002F4720">
        <w:trPr>
          <w:trHeight w:val="70"/>
        </w:trPr>
        <w:tc>
          <w:tcPr>
            <w:tcW w:w="1551" w:type="dxa"/>
            <w:shd w:val="clear" w:color="auto" w:fill="FFF2CC" w:themeFill="accent4" w:themeFillTint="33"/>
          </w:tcPr>
          <w:p w14:paraId="42F2EA71" w14:textId="77777777" w:rsidR="00AE7213" w:rsidRPr="001131AC" w:rsidRDefault="00AE7213" w:rsidP="002F4720">
            <w:pPr>
              <w:autoSpaceDE w:val="0"/>
              <w:autoSpaceDN w:val="0"/>
              <w:adjustRightInd w:val="0"/>
              <w:rPr>
                <w:rFonts w:cs="Bosch Office Sans"/>
                <w:bCs/>
                <w:color w:val="000000"/>
                <w:szCs w:val="21"/>
              </w:rPr>
            </w:pPr>
            <w:r w:rsidRPr="001131AC">
              <w:rPr>
                <w:rFonts w:cs="Bosch Office Sans"/>
                <w:bCs/>
                <w:color w:val="000000"/>
                <w:szCs w:val="21"/>
              </w:rPr>
              <w:t>漏报率</w:t>
            </w:r>
          </w:p>
        </w:tc>
        <w:tc>
          <w:tcPr>
            <w:tcW w:w="6521" w:type="dxa"/>
          </w:tcPr>
          <w:p w14:paraId="7C18DAC5" w14:textId="77777777" w:rsidR="00AE7213" w:rsidRPr="001131AC" w:rsidRDefault="00AE7213" w:rsidP="002F4720">
            <w:pPr>
              <w:autoSpaceDE w:val="0"/>
              <w:autoSpaceDN w:val="0"/>
              <w:adjustRightInd w:val="0"/>
              <w:rPr>
                <w:rFonts w:cs="Bosch Office Sans"/>
                <w:bCs/>
                <w:color w:val="000000"/>
                <w:szCs w:val="21"/>
              </w:rPr>
            </w:pPr>
            <w:r w:rsidRPr="001131AC">
              <w:rPr>
                <w:rFonts w:cs="Bosch Office Sans"/>
                <w:bCs/>
                <w:color w:val="000000"/>
                <w:szCs w:val="21"/>
              </w:rPr>
              <w:t xml:space="preserve">低于 1/300 km </w:t>
            </w:r>
          </w:p>
        </w:tc>
      </w:tr>
    </w:tbl>
    <w:p w14:paraId="3981DEDC" w14:textId="77777777" w:rsidR="00AE7213" w:rsidRPr="001131AC" w:rsidRDefault="00AE7213" w:rsidP="00AE7213">
      <w:pPr>
        <w:widowControl/>
        <w:numPr>
          <w:ilvl w:val="0"/>
          <w:numId w:val="11"/>
        </w:numPr>
        <w:autoSpaceDE w:val="0"/>
        <w:autoSpaceDN w:val="0"/>
        <w:adjustRightInd w:val="0"/>
        <w:jc w:val="left"/>
        <w:rPr>
          <w:rFonts w:cs="Bosch Office Sans"/>
          <w:bCs/>
          <w:color w:val="000000"/>
          <w:szCs w:val="21"/>
        </w:rPr>
      </w:pPr>
      <w:r w:rsidRPr="001131AC">
        <w:rPr>
          <w:rFonts w:cs="Bosch Office Sans" w:hint="eastAsia"/>
          <w:bCs/>
          <w:color w:val="000000"/>
          <w:szCs w:val="21"/>
        </w:rPr>
        <w:t>相关法规</w:t>
      </w:r>
    </w:p>
    <w:p w14:paraId="464F7CC8" w14:textId="77777777" w:rsidR="00AE7213" w:rsidRPr="001131AC" w:rsidRDefault="00AE7213" w:rsidP="00AE7213">
      <w:pPr>
        <w:autoSpaceDE w:val="0"/>
        <w:autoSpaceDN w:val="0"/>
        <w:adjustRightInd w:val="0"/>
        <w:ind w:left="420"/>
        <w:rPr>
          <w:rFonts w:cs="Bosch Office Sans"/>
          <w:bCs/>
          <w:color w:val="000000"/>
          <w:szCs w:val="21"/>
        </w:rPr>
      </w:pPr>
      <w:r w:rsidRPr="001131AC">
        <w:rPr>
          <w:rFonts w:cs="Bosch Office Sans" w:hint="eastAsia"/>
          <w:bCs/>
          <w:color w:val="000000"/>
          <w:szCs w:val="21"/>
        </w:rPr>
        <w:t>P</w:t>
      </w:r>
      <w:r w:rsidRPr="001131AC">
        <w:rPr>
          <w:rFonts w:cs="Bosch Office Sans"/>
          <w:bCs/>
          <w:color w:val="000000"/>
          <w:szCs w:val="21"/>
        </w:rPr>
        <w:t>C</w:t>
      </w:r>
      <w:r w:rsidRPr="001131AC">
        <w:rPr>
          <w:rFonts w:cs="Bosch Office Sans" w:hint="eastAsia"/>
          <w:bCs/>
          <w:color w:val="000000"/>
          <w:szCs w:val="21"/>
        </w:rPr>
        <w:t>W可以满足下述标准：</w:t>
      </w:r>
    </w:p>
    <w:p w14:paraId="7272DCD8" w14:textId="77777777" w:rsidR="00AE7213" w:rsidRPr="001131AC" w:rsidRDefault="00AE7213" w:rsidP="00AE7213">
      <w:pPr>
        <w:pStyle w:val="a3"/>
        <w:widowControl/>
        <w:numPr>
          <w:ilvl w:val="0"/>
          <w:numId w:val="9"/>
        </w:numPr>
        <w:ind w:firstLineChars="0"/>
        <w:jc w:val="left"/>
        <w:rPr>
          <w:rFonts w:cs="Bosch Office Sans"/>
          <w:bCs/>
          <w:color w:val="000000"/>
          <w:szCs w:val="21"/>
        </w:rPr>
      </w:pPr>
      <w:r w:rsidRPr="001131AC">
        <w:rPr>
          <w:rFonts w:cs="Bosch Office Sans"/>
          <w:bCs/>
          <w:color w:val="000000"/>
          <w:szCs w:val="21"/>
        </w:rPr>
        <w:t>《ISO 19237-2017 Intelligent transport systems. Pedestrian detection and collision mitigation systems (PDCMS). Performance requirements and test procedures》</w:t>
      </w:r>
    </w:p>
    <w:p w14:paraId="3B8F42A8" w14:textId="781EDE68" w:rsidR="00AE7213" w:rsidRPr="00AE7213" w:rsidRDefault="00AE7213"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bookmarkStart w:id="11" w:name="_Toc47527599"/>
      <w:r w:rsidRPr="00AE7213">
        <w:rPr>
          <w:rFonts w:asciiTheme="minorHAnsi" w:eastAsiaTheme="minorEastAsia" w:hAnsiTheme="minorHAnsi" w:cstheme="minorBidi" w:hint="eastAsia"/>
          <w:b w:val="0"/>
          <w:bCs w:val="0"/>
        </w:rPr>
        <w:t>交通标志识别</w:t>
      </w:r>
      <w:bookmarkEnd w:id="11"/>
    </w:p>
    <w:p w14:paraId="01FCE800" w14:textId="0F28D7D3"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12" w:name="_Toc47527600"/>
      <w:r w:rsidRPr="00AE7213">
        <w:rPr>
          <w:rFonts w:asciiTheme="minorHAnsi" w:eastAsiaTheme="minorEastAsia" w:hAnsiTheme="minorHAnsi"/>
          <w:b w:val="0"/>
          <w:bCs w:val="0"/>
        </w:rPr>
        <w:t>业务场景</w:t>
      </w:r>
      <w:bookmarkEnd w:id="12"/>
    </w:p>
    <w:p w14:paraId="5E5CE79E"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hint="eastAsia"/>
          <w:bCs/>
          <w:color w:val="000000"/>
          <w:szCs w:val="21"/>
        </w:rPr>
        <w:t>支持识别并提醒限速标志及常见禁止标志。</w:t>
      </w:r>
    </w:p>
    <w:p w14:paraId="2D2E8B44"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bCs/>
          <w:color w:val="000000"/>
          <w:szCs w:val="21"/>
        </w:rPr>
        <w:t>该功能在</w:t>
      </w:r>
      <w:r w:rsidRPr="001131AC">
        <w:rPr>
          <w:rFonts w:cs="Bosch Office Sans" w:hint="eastAsia"/>
          <w:bCs/>
          <w:color w:val="000000"/>
          <w:szCs w:val="21"/>
        </w:rPr>
        <w:t>车辆启动</w:t>
      </w:r>
      <w:r w:rsidRPr="001131AC">
        <w:rPr>
          <w:rFonts w:cs="Bosch Office Sans"/>
          <w:bCs/>
          <w:color w:val="000000"/>
          <w:szCs w:val="21"/>
        </w:rPr>
        <w:t>时自动激活。</w:t>
      </w:r>
    </w:p>
    <w:p w14:paraId="6DA18BA3" w14:textId="7C98DB7A"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13" w:name="_Toc47527601"/>
      <w:r w:rsidRPr="00AE7213">
        <w:rPr>
          <w:rFonts w:asciiTheme="minorHAnsi" w:eastAsiaTheme="minorEastAsia" w:hAnsiTheme="minorHAnsi"/>
          <w:b w:val="0"/>
          <w:bCs w:val="0"/>
        </w:rPr>
        <w:lastRenderedPageBreak/>
        <w:t>功能描述</w:t>
      </w:r>
      <w:bookmarkEnd w:id="13"/>
    </w:p>
    <w:p w14:paraId="6976E78B" w14:textId="77777777" w:rsidR="00AE7213" w:rsidRPr="001131AC" w:rsidRDefault="00AE7213" w:rsidP="00AE7213">
      <w:pPr>
        <w:widowControl/>
        <w:numPr>
          <w:ilvl w:val="0"/>
          <w:numId w:val="10"/>
        </w:numPr>
        <w:jc w:val="left"/>
        <w:rPr>
          <w:rFonts w:cs="Bosch Office Sans"/>
          <w:bCs/>
          <w:color w:val="000000"/>
          <w:szCs w:val="21"/>
        </w:rPr>
      </w:pPr>
      <w:r w:rsidRPr="001131AC">
        <w:rPr>
          <w:rFonts w:cs="Bosch Office Sans" w:hint="eastAsia"/>
          <w:bCs/>
          <w:color w:val="000000"/>
          <w:szCs w:val="21"/>
        </w:rPr>
        <w:t>使用场景</w:t>
      </w:r>
    </w:p>
    <w:p w14:paraId="119DBF1A" w14:textId="77777777" w:rsidR="00AE7213" w:rsidRPr="001131AC" w:rsidRDefault="00AE7213" w:rsidP="00AE7213">
      <w:pPr>
        <w:pStyle w:val="a3"/>
        <w:widowControl/>
        <w:numPr>
          <w:ilvl w:val="0"/>
          <w:numId w:val="13"/>
        </w:numPr>
        <w:ind w:firstLineChars="0"/>
        <w:jc w:val="left"/>
        <w:rPr>
          <w:rFonts w:cs="Bosch Office Sans"/>
          <w:bCs/>
          <w:color w:val="000000"/>
          <w:szCs w:val="21"/>
        </w:rPr>
      </w:pPr>
      <w:r w:rsidRPr="001131AC">
        <w:rPr>
          <w:rFonts w:cs="Bosch Office Sans" w:hint="eastAsia"/>
          <w:bCs/>
          <w:color w:val="000000"/>
          <w:szCs w:val="21"/>
        </w:rPr>
        <w:t>支持道路类型</w:t>
      </w:r>
    </w:p>
    <w:p w14:paraId="6BB908BB"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城市：能够适用于城市道路场景</w:t>
      </w:r>
    </w:p>
    <w:p w14:paraId="3490E84B"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高速：能够适用于高速公路场景</w:t>
      </w:r>
    </w:p>
    <w:p w14:paraId="362C508D" w14:textId="77777777" w:rsidR="00AE7213" w:rsidRPr="001131AC" w:rsidRDefault="00AE7213" w:rsidP="00AE7213">
      <w:pPr>
        <w:pStyle w:val="a3"/>
        <w:widowControl/>
        <w:numPr>
          <w:ilvl w:val="0"/>
          <w:numId w:val="13"/>
        </w:numPr>
        <w:ind w:firstLineChars="0"/>
        <w:jc w:val="left"/>
        <w:rPr>
          <w:rFonts w:cs="Bosch Office Sans"/>
          <w:bCs/>
          <w:color w:val="000000"/>
          <w:szCs w:val="21"/>
        </w:rPr>
      </w:pPr>
      <w:r w:rsidRPr="001131AC">
        <w:rPr>
          <w:rFonts w:cs="Bosch Office Sans" w:hint="eastAsia"/>
          <w:bCs/>
          <w:color w:val="000000"/>
          <w:szCs w:val="21"/>
        </w:rPr>
        <w:t>支持目标类型</w:t>
      </w:r>
    </w:p>
    <w:p w14:paraId="5D1AF9C0" w14:textId="77777777" w:rsidR="00AE7213" w:rsidRPr="001131AC" w:rsidRDefault="00AE7213" w:rsidP="00AE7213">
      <w:pPr>
        <w:pStyle w:val="a3"/>
        <w:widowControl/>
        <w:numPr>
          <w:ilvl w:val="1"/>
          <w:numId w:val="13"/>
        </w:numPr>
        <w:ind w:firstLineChars="0"/>
        <w:jc w:val="left"/>
        <w:rPr>
          <w:rFonts w:cs="Bosch Office Sans"/>
          <w:bCs/>
          <w:color w:val="000000"/>
          <w:szCs w:val="21"/>
        </w:rPr>
      </w:pPr>
      <w:r w:rsidRPr="001131AC">
        <w:rPr>
          <w:rFonts w:cs="Bosch Office Sans" w:hint="eastAsia"/>
          <w:bCs/>
          <w:color w:val="000000"/>
          <w:szCs w:val="21"/>
        </w:rPr>
        <w:t>包括但不局限于：禁止左转，禁止右转，禁止左转及右转，禁止掉头，</w:t>
      </w:r>
      <w:r w:rsidRPr="001131AC">
        <w:rPr>
          <w:rFonts w:cs="Bosch Office Sans"/>
          <w:bCs/>
          <w:color w:val="000000"/>
          <w:szCs w:val="21"/>
        </w:rPr>
        <w:t>5Km/h</w:t>
      </w:r>
      <w:r w:rsidRPr="001131AC">
        <w:rPr>
          <w:rFonts w:cs="Bosch Office Sans" w:hint="eastAsia"/>
          <w:bCs/>
          <w:color w:val="000000"/>
          <w:szCs w:val="21"/>
        </w:rPr>
        <w:t>限速，</w:t>
      </w:r>
      <w:r w:rsidRPr="001131AC">
        <w:rPr>
          <w:rFonts w:cs="Bosch Office Sans"/>
          <w:bCs/>
          <w:color w:val="000000"/>
          <w:szCs w:val="21"/>
        </w:rPr>
        <w:t>10Km/h</w:t>
      </w:r>
      <w:r w:rsidRPr="001131AC">
        <w:rPr>
          <w:rFonts w:cs="Bosch Office Sans" w:hint="eastAsia"/>
          <w:bCs/>
          <w:color w:val="000000"/>
          <w:szCs w:val="21"/>
        </w:rPr>
        <w:t>限速，</w:t>
      </w:r>
      <w:r w:rsidRPr="001131AC">
        <w:rPr>
          <w:rFonts w:cs="Bosch Office Sans"/>
          <w:bCs/>
          <w:color w:val="000000"/>
          <w:szCs w:val="21"/>
        </w:rPr>
        <w:t>15Km/h</w:t>
      </w:r>
      <w:r w:rsidRPr="001131AC">
        <w:rPr>
          <w:rFonts w:cs="Bosch Office Sans" w:hint="eastAsia"/>
          <w:bCs/>
          <w:color w:val="000000"/>
          <w:szCs w:val="21"/>
        </w:rPr>
        <w:t>限速，</w:t>
      </w:r>
      <w:r w:rsidRPr="001131AC">
        <w:rPr>
          <w:rFonts w:cs="Bosch Office Sans"/>
          <w:bCs/>
          <w:color w:val="000000"/>
          <w:szCs w:val="21"/>
        </w:rPr>
        <w:t>20Km/h</w:t>
      </w:r>
      <w:r w:rsidRPr="001131AC">
        <w:rPr>
          <w:rFonts w:cs="Bosch Office Sans" w:hint="eastAsia"/>
          <w:bCs/>
          <w:color w:val="000000"/>
          <w:szCs w:val="21"/>
        </w:rPr>
        <w:t>限速……</w:t>
      </w:r>
      <w:r w:rsidRPr="001131AC">
        <w:rPr>
          <w:rFonts w:cs="Bosch Office Sans"/>
          <w:bCs/>
          <w:color w:val="000000"/>
          <w:szCs w:val="21"/>
        </w:rPr>
        <w:t>120Km/h</w:t>
      </w:r>
      <w:r w:rsidRPr="001131AC">
        <w:rPr>
          <w:rFonts w:cs="Bosch Office Sans" w:hint="eastAsia"/>
          <w:bCs/>
          <w:color w:val="000000"/>
          <w:szCs w:val="21"/>
        </w:rPr>
        <w:t>限速，禁止停车，禁止进入，停车等候</w:t>
      </w:r>
      <w:r>
        <w:rPr>
          <w:rFonts w:cs="Bosch Office Sans" w:hint="eastAsia"/>
          <w:bCs/>
          <w:color w:val="000000"/>
          <w:szCs w:val="21"/>
        </w:rPr>
        <w:t>。共可识别</w:t>
      </w:r>
      <w:r>
        <w:rPr>
          <w:rFonts w:cs="Bosch Office Sans"/>
          <w:bCs/>
          <w:color w:val="000000"/>
          <w:szCs w:val="21"/>
        </w:rPr>
        <w:t>34</w:t>
      </w:r>
      <w:r>
        <w:rPr>
          <w:rFonts w:cs="Bosch Office Sans" w:hint="eastAsia"/>
          <w:bCs/>
          <w:color w:val="000000"/>
          <w:szCs w:val="21"/>
        </w:rPr>
        <w:t>种交通标志。</w:t>
      </w:r>
    </w:p>
    <w:p w14:paraId="6EEC345B" w14:textId="77777777" w:rsidR="00AE7213" w:rsidRDefault="00AE7213" w:rsidP="00AE7213">
      <w:pPr>
        <w:pStyle w:val="a3"/>
        <w:widowControl/>
        <w:numPr>
          <w:ilvl w:val="0"/>
          <w:numId w:val="10"/>
        </w:numPr>
        <w:ind w:firstLineChars="0"/>
        <w:jc w:val="left"/>
        <w:rPr>
          <w:rFonts w:cs="Bosch Office Sans"/>
          <w:bCs/>
          <w:color w:val="000000"/>
          <w:szCs w:val="21"/>
        </w:rPr>
      </w:pPr>
      <w:r w:rsidRPr="006D5476">
        <w:rPr>
          <w:rFonts w:cs="Bosch Office Sans" w:hint="eastAsia"/>
          <w:bCs/>
          <w:color w:val="000000"/>
          <w:szCs w:val="21"/>
        </w:rPr>
        <w:t>功能逻辑</w:t>
      </w:r>
    </w:p>
    <w:p w14:paraId="76A17FB1" w14:textId="77777777" w:rsidR="00AE7213" w:rsidRPr="006D5476" w:rsidRDefault="00AE7213" w:rsidP="00AE7213">
      <w:pPr>
        <w:pStyle w:val="a3"/>
        <w:widowControl/>
        <w:numPr>
          <w:ilvl w:val="1"/>
          <w:numId w:val="10"/>
        </w:numPr>
        <w:ind w:firstLineChars="0"/>
        <w:jc w:val="left"/>
        <w:rPr>
          <w:rFonts w:cs="Bosch Office Sans"/>
          <w:bCs/>
          <w:color w:val="000000"/>
          <w:szCs w:val="21"/>
        </w:rPr>
      </w:pPr>
      <w:r w:rsidRPr="006D5476">
        <w:rPr>
          <w:rFonts w:cs="Bosch Office Sans" w:hint="eastAsia"/>
          <w:bCs/>
          <w:color w:val="000000"/>
          <w:szCs w:val="21"/>
        </w:rPr>
        <w:t>支持识别</w:t>
      </w:r>
      <w:r>
        <w:rPr>
          <w:rFonts w:cs="Bosch Office Sans" w:hint="eastAsia"/>
          <w:bCs/>
          <w:color w:val="000000"/>
          <w:szCs w:val="21"/>
        </w:rPr>
        <w:t>与输出</w:t>
      </w:r>
      <w:r w:rsidRPr="006D5476">
        <w:rPr>
          <w:rFonts w:cs="Bosch Office Sans" w:hint="eastAsia"/>
          <w:bCs/>
          <w:color w:val="000000"/>
          <w:szCs w:val="21"/>
        </w:rPr>
        <w:t>各类交通标志</w:t>
      </w:r>
    </w:p>
    <w:p w14:paraId="2CAC943A" w14:textId="5B0F7F70"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14" w:name="_Toc47527602"/>
      <w:r w:rsidRPr="00AE7213">
        <w:rPr>
          <w:rFonts w:asciiTheme="minorHAnsi" w:eastAsiaTheme="minorEastAsia" w:hAnsiTheme="minorHAnsi" w:cstheme="minorBidi" w:hint="eastAsia"/>
          <w:b w:val="0"/>
          <w:bCs w:val="0"/>
        </w:rPr>
        <w:t>性能指标</w:t>
      </w:r>
      <w:bookmarkEnd w:id="14"/>
    </w:p>
    <w:p w14:paraId="73BF3056" w14:textId="77777777" w:rsidR="00AE7213" w:rsidRDefault="00AE7213" w:rsidP="00AE7213">
      <w:pPr>
        <w:widowControl/>
        <w:numPr>
          <w:ilvl w:val="0"/>
          <w:numId w:val="11"/>
        </w:numPr>
        <w:jc w:val="left"/>
        <w:rPr>
          <w:rFonts w:ascii="Calibri" w:eastAsia="新宋体" w:hAnsi="Calibri" w:cs="Arial"/>
        </w:rPr>
      </w:pPr>
      <w:r w:rsidRPr="004A1CC1">
        <w:rPr>
          <w:rFonts w:ascii="Calibri" w:eastAsia="新宋体" w:hAnsi="Calibri" w:cs="Arial"/>
        </w:rPr>
        <w:t>识别性能</w:t>
      </w:r>
      <w:r>
        <w:rPr>
          <w:rFonts w:ascii="Calibri" w:eastAsia="新宋体" w:hAnsi="Calibri" w:cs="Arial" w:hint="eastAsia"/>
        </w:rPr>
        <w:t>指标</w:t>
      </w:r>
    </w:p>
    <w:tbl>
      <w:tblPr>
        <w:tblW w:w="795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2"/>
        <w:gridCol w:w="6237"/>
      </w:tblGrid>
      <w:tr w:rsidR="00AE7213" w:rsidRPr="004A1CC1" w14:paraId="4300BB2A" w14:textId="77777777" w:rsidTr="002F4720">
        <w:trPr>
          <w:trHeight w:val="55"/>
        </w:trPr>
        <w:tc>
          <w:tcPr>
            <w:tcW w:w="1722" w:type="dxa"/>
            <w:shd w:val="clear" w:color="auto" w:fill="E2EFD9" w:themeFill="accent6" w:themeFillTint="33"/>
            <w:tcMar>
              <w:top w:w="15" w:type="dxa"/>
              <w:left w:w="108" w:type="dxa"/>
              <w:bottom w:w="0" w:type="dxa"/>
              <w:right w:w="108" w:type="dxa"/>
            </w:tcMar>
            <w:vAlign w:val="center"/>
            <w:hideMark/>
          </w:tcPr>
          <w:p w14:paraId="08AE4716"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参数</w:t>
            </w:r>
          </w:p>
        </w:tc>
        <w:tc>
          <w:tcPr>
            <w:tcW w:w="6237" w:type="dxa"/>
            <w:shd w:val="clear" w:color="auto" w:fill="E2EFD9" w:themeFill="accent6" w:themeFillTint="33"/>
            <w:tcMar>
              <w:top w:w="15" w:type="dxa"/>
              <w:left w:w="108" w:type="dxa"/>
              <w:bottom w:w="0" w:type="dxa"/>
              <w:right w:w="108" w:type="dxa"/>
            </w:tcMar>
            <w:vAlign w:val="center"/>
            <w:hideMark/>
          </w:tcPr>
          <w:p w14:paraId="20E9C394"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指标说明</w:t>
            </w:r>
          </w:p>
        </w:tc>
      </w:tr>
      <w:tr w:rsidR="00AE7213" w:rsidRPr="004A1CC1" w14:paraId="78DB7CB7" w14:textId="77777777" w:rsidTr="002F4720">
        <w:trPr>
          <w:trHeight w:val="55"/>
        </w:trPr>
        <w:tc>
          <w:tcPr>
            <w:tcW w:w="1722" w:type="dxa"/>
            <w:shd w:val="clear" w:color="auto" w:fill="FFF2CC" w:themeFill="accent4" w:themeFillTint="33"/>
            <w:tcMar>
              <w:top w:w="15" w:type="dxa"/>
              <w:left w:w="108" w:type="dxa"/>
              <w:bottom w:w="0" w:type="dxa"/>
              <w:right w:w="108" w:type="dxa"/>
            </w:tcMar>
            <w:vAlign w:val="center"/>
            <w:hideMark/>
          </w:tcPr>
          <w:p w14:paraId="0E190F28"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目标类型</w:t>
            </w:r>
          </w:p>
        </w:tc>
        <w:tc>
          <w:tcPr>
            <w:tcW w:w="6237" w:type="dxa"/>
            <w:shd w:val="clear" w:color="auto" w:fill="auto"/>
            <w:tcMar>
              <w:top w:w="15" w:type="dxa"/>
              <w:left w:w="108" w:type="dxa"/>
              <w:bottom w:w="0" w:type="dxa"/>
              <w:right w:w="108" w:type="dxa"/>
            </w:tcMar>
            <w:vAlign w:val="center"/>
            <w:hideMark/>
          </w:tcPr>
          <w:p w14:paraId="72671D49"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标志牌</w:t>
            </w:r>
          </w:p>
        </w:tc>
      </w:tr>
      <w:tr w:rsidR="00AE7213" w:rsidRPr="004A1CC1" w14:paraId="1B3FF617" w14:textId="77777777" w:rsidTr="002F4720">
        <w:trPr>
          <w:trHeight w:val="96"/>
        </w:trPr>
        <w:tc>
          <w:tcPr>
            <w:tcW w:w="1722" w:type="dxa"/>
            <w:shd w:val="clear" w:color="auto" w:fill="FFF2CC" w:themeFill="accent4" w:themeFillTint="33"/>
            <w:tcMar>
              <w:top w:w="15" w:type="dxa"/>
              <w:left w:w="108" w:type="dxa"/>
              <w:bottom w:w="0" w:type="dxa"/>
              <w:right w:w="108" w:type="dxa"/>
            </w:tcMar>
            <w:vAlign w:val="center"/>
            <w:hideMark/>
          </w:tcPr>
          <w:p w14:paraId="174C7AC9"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检测范围</w:t>
            </w:r>
          </w:p>
        </w:tc>
        <w:tc>
          <w:tcPr>
            <w:tcW w:w="6237" w:type="dxa"/>
            <w:shd w:val="clear" w:color="auto" w:fill="auto"/>
            <w:tcMar>
              <w:top w:w="15" w:type="dxa"/>
              <w:left w:w="108" w:type="dxa"/>
              <w:bottom w:w="0" w:type="dxa"/>
              <w:right w:w="108" w:type="dxa"/>
            </w:tcMar>
            <w:vAlign w:val="center"/>
            <w:hideMark/>
          </w:tcPr>
          <w:p w14:paraId="6C0F1FB3"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纵向距离：</w:t>
            </w:r>
            <w:r w:rsidRPr="006D5476">
              <w:rPr>
                <w:rFonts w:cs="Bosch Office Sans"/>
                <w:bCs/>
                <w:color w:val="000000"/>
                <w:szCs w:val="21"/>
              </w:rPr>
              <w:t>≥50m</w:t>
            </w:r>
            <w:r w:rsidRPr="006D5476">
              <w:rPr>
                <w:rFonts w:cs="Bosch Office Sans" w:hint="eastAsia"/>
                <w:bCs/>
                <w:color w:val="000000"/>
                <w:szCs w:val="21"/>
              </w:rPr>
              <w:t>，高度：</w:t>
            </w:r>
            <w:r w:rsidRPr="006D5476">
              <w:rPr>
                <w:rFonts w:cs="Bosch Office Sans"/>
                <w:bCs/>
                <w:color w:val="000000"/>
                <w:szCs w:val="21"/>
              </w:rPr>
              <w:t>0.3~8m</w:t>
            </w:r>
          </w:p>
        </w:tc>
      </w:tr>
      <w:tr w:rsidR="00AE7213" w:rsidRPr="004A1CC1" w14:paraId="5C172FB2" w14:textId="77777777" w:rsidTr="002F4720">
        <w:trPr>
          <w:trHeight w:val="352"/>
        </w:trPr>
        <w:tc>
          <w:tcPr>
            <w:tcW w:w="1722" w:type="dxa"/>
            <w:shd w:val="clear" w:color="auto" w:fill="FFF2CC" w:themeFill="accent4" w:themeFillTint="33"/>
            <w:tcMar>
              <w:top w:w="15" w:type="dxa"/>
              <w:left w:w="108" w:type="dxa"/>
              <w:bottom w:w="0" w:type="dxa"/>
              <w:right w:w="108" w:type="dxa"/>
            </w:tcMar>
            <w:vAlign w:val="center"/>
            <w:hideMark/>
          </w:tcPr>
          <w:p w14:paraId="7FD07EBC"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数量</w:t>
            </w:r>
          </w:p>
        </w:tc>
        <w:tc>
          <w:tcPr>
            <w:tcW w:w="6237" w:type="dxa"/>
            <w:shd w:val="clear" w:color="auto" w:fill="auto"/>
            <w:tcMar>
              <w:top w:w="15" w:type="dxa"/>
              <w:left w:w="108" w:type="dxa"/>
              <w:bottom w:w="0" w:type="dxa"/>
              <w:right w:w="108" w:type="dxa"/>
            </w:tcMar>
            <w:vAlign w:val="center"/>
            <w:hideMark/>
          </w:tcPr>
          <w:p w14:paraId="7C9ADCD7" w14:textId="77777777" w:rsidR="00AE7213" w:rsidRPr="006D5476" w:rsidRDefault="00AE7213" w:rsidP="002F4720">
            <w:pPr>
              <w:autoSpaceDE w:val="0"/>
              <w:autoSpaceDN w:val="0"/>
              <w:adjustRightInd w:val="0"/>
              <w:rPr>
                <w:rFonts w:cs="Bosch Office Sans"/>
                <w:bCs/>
                <w:color w:val="000000"/>
                <w:szCs w:val="21"/>
              </w:rPr>
            </w:pPr>
            <w:r w:rsidRPr="006D5476">
              <w:rPr>
                <w:rFonts w:cs="Bosch Office Sans" w:hint="eastAsia"/>
                <w:bCs/>
                <w:color w:val="000000"/>
                <w:szCs w:val="21"/>
              </w:rPr>
              <w:t>图像中有多个限速牌时，能同时识别各个限速牌；</w:t>
            </w:r>
          </w:p>
        </w:tc>
      </w:tr>
      <w:tr w:rsidR="00AE7213" w:rsidRPr="004A1CC1" w14:paraId="3BB1B1DB" w14:textId="77777777" w:rsidTr="002F4720">
        <w:trPr>
          <w:trHeight w:val="352"/>
        </w:trPr>
        <w:tc>
          <w:tcPr>
            <w:tcW w:w="1722" w:type="dxa"/>
            <w:shd w:val="clear" w:color="auto" w:fill="FFF2CC" w:themeFill="accent4" w:themeFillTint="33"/>
            <w:tcMar>
              <w:top w:w="15" w:type="dxa"/>
              <w:left w:w="108" w:type="dxa"/>
              <w:bottom w:w="0" w:type="dxa"/>
              <w:right w:w="108" w:type="dxa"/>
            </w:tcMar>
            <w:vAlign w:val="center"/>
          </w:tcPr>
          <w:p w14:paraId="008DA8CB"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召回率</w:t>
            </w:r>
          </w:p>
        </w:tc>
        <w:tc>
          <w:tcPr>
            <w:tcW w:w="6237" w:type="dxa"/>
            <w:shd w:val="clear" w:color="auto" w:fill="auto"/>
            <w:tcMar>
              <w:top w:w="15" w:type="dxa"/>
              <w:left w:w="108" w:type="dxa"/>
              <w:bottom w:w="0" w:type="dxa"/>
              <w:right w:w="108" w:type="dxa"/>
            </w:tcMar>
          </w:tcPr>
          <w:p w14:paraId="55912127" w14:textId="77777777" w:rsidR="00AE7213" w:rsidRPr="006D5476" w:rsidRDefault="00AE7213" w:rsidP="002F4720">
            <w:pPr>
              <w:autoSpaceDE w:val="0"/>
              <w:autoSpaceDN w:val="0"/>
              <w:adjustRightInd w:val="0"/>
              <w:rPr>
                <w:rFonts w:cs="Bosch Office Sans"/>
                <w:bCs/>
                <w:color w:val="000000"/>
                <w:szCs w:val="21"/>
              </w:rPr>
            </w:pPr>
            <w:r w:rsidRPr="006D5476">
              <w:rPr>
                <w:rFonts w:cs="Bosch Office Sans" w:hint="eastAsia"/>
                <w:bCs/>
                <w:color w:val="000000"/>
                <w:szCs w:val="21"/>
              </w:rPr>
              <w:t>白天9</w:t>
            </w:r>
            <w:r w:rsidRPr="006D5476">
              <w:rPr>
                <w:rFonts w:cs="Bosch Office Sans"/>
                <w:bCs/>
                <w:color w:val="000000"/>
                <w:szCs w:val="21"/>
              </w:rPr>
              <w:t>4</w:t>
            </w:r>
            <w:r w:rsidRPr="006D5476">
              <w:rPr>
                <w:rFonts w:cs="Bosch Office Sans" w:hint="eastAsia"/>
                <w:bCs/>
                <w:color w:val="000000"/>
                <w:szCs w:val="21"/>
              </w:rPr>
              <w:t>%，夜晚9</w:t>
            </w:r>
            <w:r w:rsidRPr="006D5476">
              <w:rPr>
                <w:rFonts w:cs="Bosch Office Sans"/>
                <w:bCs/>
                <w:color w:val="000000"/>
                <w:szCs w:val="21"/>
              </w:rPr>
              <w:t>0</w:t>
            </w:r>
            <w:r w:rsidRPr="006D5476">
              <w:rPr>
                <w:rFonts w:cs="Bosch Office Sans" w:hint="eastAsia"/>
                <w:bCs/>
                <w:color w:val="000000"/>
                <w:szCs w:val="21"/>
              </w:rPr>
              <w:t>%，雨天8</w:t>
            </w:r>
            <w:r w:rsidRPr="006D5476">
              <w:rPr>
                <w:rFonts w:cs="Bosch Office Sans"/>
                <w:bCs/>
                <w:color w:val="000000"/>
                <w:szCs w:val="21"/>
              </w:rPr>
              <w:t>8</w:t>
            </w:r>
            <w:r w:rsidRPr="006D5476">
              <w:rPr>
                <w:rFonts w:cs="Bosch Office Sans" w:hint="eastAsia"/>
                <w:bCs/>
                <w:color w:val="000000"/>
                <w:szCs w:val="21"/>
              </w:rPr>
              <w:t>%，其他9</w:t>
            </w:r>
            <w:r w:rsidRPr="006D5476">
              <w:rPr>
                <w:rFonts w:cs="Bosch Office Sans"/>
                <w:bCs/>
                <w:color w:val="000000"/>
                <w:szCs w:val="21"/>
              </w:rPr>
              <w:t>0</w:t>
            </w:r>
            <w:r w:rsidRPr="006D5476">
              <w:rPr>
                <w:rFonts w:cs="Bosch Office Sans" w:hint="eastAsia"/>
                <w:bCs/>
                <w:color w:val="000000"/>
                <w:szCs w:val="21"/>
              </w:rPr>
              <w:t>%</w:t>
            </w:r>
          </w:p>
        </w:tc>
      </w:tr>
      <w:tr w:rsidR="00AE7213" w:rsidRPr="004A1CC1" w14:paraId="0D6E679F" w14:textId="77777777" w:rsidTr="002F4720">
        <w:trPr>
          <w:trHeight w:val="92"/>
        </w:trPr>
        <w:tc>
          <w:tcPr>
            <w:tcW w:w="1722" w:type="dxa"/>
            <w:shd w:val="clear" w:color="auto" w:fill="FFF2CC" w:themeFill="accent4" w:themeFillTint="33"/>
            <w:tcMar>
              <w:top w:w="15" w:type="dxa"/>
              <w:left w:w="108" w:type="dxa"/>
              <w:bottom w:w="0" w:type="dxa"/>
              <w:right w:w="108" w:type="dxa"/>
            </w:tcMar>
            <w:vAlign w:val="center"/>
            <w:hideMark/>
          </w:tcPr>
          <w:p w14:paraId="2B00F7F3"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准确率</w:t>
            </w:r>
          </w:p>
        </w:tc>
        <w:tc>
          <w:tcPr>
            <w:tcW w:w="6237" w:type="dxa"/>
            <w:shd w:val="clear" w:color="auto" w:fill="auto"/>
            <w:tcMar>
              <w:top w:w="15" w:type="dxa"/>
              <w:left w:w="108" w:type="dxa"/>
              <w:bottom w:w="0" w:type="dxa"/>
              <w:right w:w="108" w:type="dxa"/>
            </w:tcMar>
            <w:vAlign w:val="center"/>
            <w:hideMark/>
          </w:tcPr>
          <w:p w14:paraId="5F34F380" w14:textId="77777777" w:rsidR="00AE7213" w:rsidRPr="006D5476" w:rsidRDefault="00AE7213" w:rsidP="002F4720">
            <w:pPr>
              <w:rPr>
                <w:rFonts w:cs="Bosch Office Sans"/>
                <w:bCs/>
                <w:color w:val="000000"/>
                <w:szCs w:val="21"/>
              </w:rPr>
            </w:pPr>
            <w:r w:rsidRPr="006D5476">
              <w:rPr>
                <w:rFonts w:cs="Bosch Office Sans" w:hint="eastAsia"/>
                <w:bCs/>
                <w:color w:val="000000"/>
                <w:szCs w:val="21"/>
              </w:rPr>
              <w:t>白天9</w:t>
            </w:r>
            <w:r w:rsidRPr="006D5476">
              <w:rPr>
                <w:rFonts w:cs="Bosch Office Sans"/>
                <w:bCs/>
                <w:color w:val="000000"/>
                <w:szCs w:val="21"/>
              </w:rPr>
              <w:t>5</w:t>
            </w:r>
            <w:r w:rsidRPr="006D5476">
              <w:rPr>
                <w:rFonts w:cs="Bosch Office Sans" w:hint="eastAsia"/>
                <w:bCs/>
                <w:color w:val="000000"/>
                <w:szCs w:val="21"/>
              </w:rPr>
              <w:t>%，夜晚9</w:t>
            </w:r>
            <w:r w:rsidRPr="006D5476">
              <w:rPr>
                <w:rFonts w:cs="Bosch Office Sans"/>
                <w:bCs/>
                <w:color w:val="000000"/>
                <w:szCs w:val="21"/>
              </w:rPr>
              <w:t>2</w:t>
            </w:r>
            <w:r w:rsidRPr="006D5476">
              <w:rPr>
                <w:rFonts w:cs="Bosch Office Sans" w:hint="eastAsia"/>
                <w:bCs/>
                <w:color w:val="000000"/>
                <w:szCs w:val="21"/>
              </w:rPr>
              <w:t>%，雨天9</w:t>
            </w:r>
            <w:r w:rsidRPr="006D5476">
              <w:rPr>
                <w:rFonts w:cs="Bosch Office Sans"/>
                <w:bCs/>
                <w:color w:val="000000"/>
                <w:szCs w:val="21"/>
              </w:rPr>
              <w:t>0</w:t>
            </w:r>
            <w:r w:rsidRPr="006D5476">
              <w:rPr>
                <w:rFonts w:cs="Bosch Office Sans" w:hint="eastAsia"/>
                <w:bCs/>
                <w:color w:val="000000"/>
                <w:szCs w:val="21"/>
              </w:rPr>
              <w:t>%，其他9</w:t>
            </w:r>
            <w:r w:rsidRPr="006D5476">
              <w:rPr>
                <w:rFonts w:cs="Bosch Office Sans"/>
                <w:bCs/>
                <w:color w:val="000000"/>
                <w:szCs w:val="21"/>
              </w:rPr>
              <w:t>2</w:t>
            </w:r>
            <w:r w:rsidRPr="006D5476">
              <w:rPr>
                <w:rFonts w:cs="Bosch Office Sans" w:hint="eastAsia"/>
                <w:bCs/>
                <w:color w:val="000000"/>
                <w:szCs w:val="21"/>
              </w:rPr>
              <w:t>%</w:t>
            </w:r>
          </w:p>
        </w:tc>
      </w:tr>
    </w:tbl>
    <w:p w14:paraId="5F89E460" w14:textId="77777777" w:rsidR="00AE7213" w:rsidRPr="006D5476" w:rsidRDefault="00AE7213" w:rsidP="00AE7213">
      <w:pPr>
        <w:widowControl/>
        <w:numPr>
          <w:ilvl w:val="0"/>
          <w:numId w:val="11"/>
        </w:numPr>
        <w:autoSpaceDE w:val="0"/>
        <w:autoSpaceDN w:val="0"/>
        <w:adjustRightInd w:val="0"/>
        <w:jc w:val="left"/>
        <w:rPr>
          <w:rFonts w:cs="Bosch Office Sans"/>
          <w:bCs/>
          <w:color w:val="000000"/>
          <w:szCs w:val="21"/>
        </w:rPr>
      </w:pPr>
      <w:r w:rsidRPr="006D5476">
        <w:rPr>
          <w:rFonts w:cs="Bosch Office Sans" w:hint="eastAsia"/>
          <w:bCs/>
          <w:color w:val="000000"/>
          <w:szCs w:val="21"/>
        </w:rPr>
        <w:t>相关法规</w:t>
      </w:r>
    </w:p>
    <w:p w14:paraId="480B17C2" w14:textId="77777777" w:rsidR="00AE7213" w:rsidRPr="006D5476" w:rsidRDefault="00AE7213" w:rsidP="00AE7213">
      <w:pPr>
        <w:autoSpaceDE w:val="0"/>
        <w:autoSpaceDN w:val="0"/>
        <w:adjustRightInd w:val="0"/>
        <w:ind w:left="420"/>
        <w:rPr>
          <w:rFonts w:cs="Bosch Office Sans"/>
          <w:bCs/>
          <w:color w:val="000000"/>
          <w:szCs w:val="21"/>
        </w:rPr>
      </w:pPr>
      <w:r w:rsidRPr="006D5476">
        <w:rPr>
          <w:rFonts w:cs="Bosch Office Sans" w:hint="eastAsia"/>
          <w:bCs/>
          <w:color w:val="000000"/>
          <w:szCs w:val="21"/>
        </w:rPr>
        <w:t>TSR可以参考下述标准：</w:t>
      </w:r>
    </w:p>
    <w:p w14:paraId="6C9B41FE" w14:textId="77777777" w:rsidR="00AE7213" w:rsidRPr="006D5476" w:rsidRDefault="00AE7213" w:rsidP="00AE7213">
      <w:pPr>
        <w:pStyle w:val="a3"/>
        <w:widowControl/>
        <w:numPr>
          <w:ilvl w:val="0"/>
          <w:numId w:val="9"/>
        </w:numPr>
        <w:ind w:firstLineChars="0"/>
        <w:jc w:val="left"/>
        <w:rPr>
          <w:rFonts w:cs="Bosch Office Sans"/>
          <w:bCs/>
          <w:color w:val="000000"/>
          <w:szCs w:val="21"/>
        </w:rPr>
      </w:pPr>
      <w:r w:rsidRPr="006D5476">
        <w:rPr>
          <w:rFonts w:cs="Bosch Office Sans"/>
          <w:bCs/>
          <w:color w:val="000000"/>
          <w:szCs w:val="21"/>
        </w:rPr>
        <w:t>《GB 5768-2009 道路交通标志和标线第2部分：道路交通标志》</w:t>
      </w:r>
    </w:p>
    <w:p w14:paraId="1B3FA948" w14:textId="53472C3F" w:rsidR="00AE7213" w:rsidRPr="00AE7213" w:rsidRDefault="00AE7213"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bookmarkStart w:id="15" w:name="_Toc47527603"/>
      <w:r w:rsidRPr="00AE7213">
        <w:rPr>
          <w:rFonts w:asciiTheme="minorHAnsi" w:eastAsiaTheme="minorEastAsia" w:hAnsiTheme="minorHAnsi" w:cstheme="minorBidi" w:hint="eastAsia"/>
          <w:b w:val="0"/>
          <w:bCs w:val="0"/>
        </w:rPr>
        <w:t>交通信号灯识别</w:t>
      </w:r>
      <w:bookmarkEnd w:id="15"/>
    </w:p>
    <w:p w14:paraId="744DFA4E" w14:textId="69D2E7B2"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16" w:name="_Toc47527604"/>
      <w:r w:rsidRPr="00AE7213">
        <w:rPr>
          <w:rFonts w:asciiTheme="minorHAnsi" w:eastAsiaTheme="minorEastAsia" w:hAnsiTheme="minorHAnsi"/>
          <w:b w:val="0"/>
          <w:bCs w:val="0"/>
        </w:rPr>
        <w:t>业务场景</w:t>
      </w:r>
      <w:bookmarkEnd w:id="16"/>
    </w:p>
    <w:p w14:paraId="6E8889A7" w14:textId="77777777" w:rsidR="00AE7213" w:rsidRPr="006D5476" w:rsidRDefault="00AE7213" w:rsidP="00AE7213">
      <w:pPr>
        <w:widowControl/>
        <w:numPr>
          <w:ilvl w:val="0"/>
          <w:numId w:val="10"/>
        </w:numPr>
        <w:jc w:val="left"/>
        <w:rPr>
          <w:rFonts w:cs="Bosch Office Sans"/>
          <w:bCs/>
          <w:color w:val="000000"/>
          <w:szCs w:val="21"/>
        </w:rPr>
      </w:pPr>
      <w:r w:rsidRPr="006D5476">
        <w:rPr>
          <w:rFonts w:cs="Bosch Office Sans" w:hint="eastAsia"/>
          <w:bCs/>
          <w:color w:val="000000"/>
          <w:szCs w:val="21"/>
        </w:rPr>
        <w:t>支持识别并提醒交通信号灯。</w:t>
      </w:r>
    </w:p>
    <w:p w14:paraId="0715CDAC" w14:textId="77777777" w:rsidR="00AE7213" w:rsidRPr="006D5476" w:rsidRDefault="00AE7213" w:rsidP="00AE7213">
      <w:pPr>
        <w:widowControl/>
        <w:numPr>
          <w:ilvl w:val="0"/>
          <w:numId w:val="10"/>
        </w:numPr>
        <w:jc w:val="left"/>
        <w:rPr>
          <w:rFonts w:cs="Bosch Office Sans"/>
          <w:bCs/>
          <w:color w:val="000000"/>
          <w:szCs w:val="21"/>
        </w:rPr>
      </w:pPr>
      <w:r w:rsidRPr="006D5476">
        <w:rPr>
          <w:rFonts w:cs="Bosch Office Sans"/>
          <w:bCs/>
          <w:color w:val="000000"/>
          <w:szCs w:val="21"/>
        </w:rPr>
        <w:t>该功能在</w:t>
      </w:r>
      <w:r w:rsidRPr="006D5476">
        <w:rPr>
          <w:rFonts w:cs="Bosch Office Sans" w:hint="eastAsia"/>
          <w:bCs/>
          <w:color w:val="000000"/>
          <w:szCs w:val="21"/>
        </w:rPr>
        <w:t>车辆启动</w:t>
      </w:r>
      <w:r w:rsidRPr="006D5476">
        <w:rPr>
          <w:rFonts w:cs="Bosch Office Sans"/>
          <w:bCs/>
          <w:color w:val="000000"/>
          <w:szCs w:val="21"/>
        </w:rPr>
        <w:t>时自动激活。</w:t>
      </w:r>
    </w:p>
    <w:p w14:paraId="6A7FF8A7" w14:textId="6E27040A"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17" w:name="_Toc47527605"/>
      <w:r w:rsidRPr="00AE7213">
        <w:rPr>
          <w:rFonts w:asciiTheme="minorHAnsi" w:eastAsiaTheme="minorEastAsia" w:hAnsiTheme="minorHAnsi"/>
          <w:b w:val="0"/>
          <w:bCs w:val="0"/>
        </w:rPr>
        <w:t>功能描述</w:t>
      </w:r>
      <w:bookmarkEnd w:id="17"/>
    </w:p>
    <w:p w14:paraId="4A730F36" w14:textId="77777777" w:rsidR="00AE7213" w:rsidRPr="006D5476" w:rsidRDefault="00AE7213" w:rsidP="00AE7213">
      <w:pPr>
        <w:widowControl/>
        <w:numPr>
          <w:ilvl w:val="0"/>
          <w:numId w:val="10"/>
        </w:numPr>
        <w:jc w:val="left"/>
        <w:rPr>
          <w:rFonts w:cs="Bosch Office Sans"/>
          <w:bCs/>
          <w:color w:val="000000"/>
          <w:szCs w:val="21"/>
        </w:rPr>
      </w:pPr>
      <w:r w:rsidRPr="006D5476">
        <w:rPr>
          <w:rFonts w:cs="Bosch Office Sans" w:hint="eastAsia"/>
          <w:bCs/>
          <w:color w:val="000000"/>
          <w:szCs w:val="21"/>
        </w:rPr>
        <w:t>使用场景</w:t>
      </w:r>
    </w:p>
    <w:p w14:paraId="3B1B5DB7" w14:textId="77777777" w:rsidR="00AE7213" w:rsidRPr="006D5476" w:rsidRDefault="00AE7213" w:rsidP="00AE7213">
      <w:pPr>
        <w:pStyle w:val="a3"/>
        <w:widowControl/>
        <w:numPr>
          <w:ilvl w:val="0"/>
          <w:numId w:val="13"/>
        </w:numPr>
        <w:ind w:firstLineChars="0"/>
        <w:jc w:val="left"/>
        <w:rPr>
          <w:rFonts w:cs="Bosch Office Sans"/>
          <w:bCs/>
          <w:color w:val="000000"/>
          <w:szCs w:val="21"/>
        </w:rPr>
      </w:pPr>
      <w:r w:rsidRPr="006D5476">
        <w:rPr>
          <w:rFonts w:cs="Bosch Office Sans" w:hint="eastAsia"/>
          <w:bCs/>
          <w:color w:val="000000"/>
          <w:szCs w:val="21"/>
        </w:rPr>
        <w:t>支持道路类型</w:t>
      </w:r>
    </w:p>
    <w:p w14:paraId="23E6F9D1" w14:textId="77777777" w:rsidR="00AE7213" w:rsidRPr="006D5476" w:rsidRDefault="00AE7213" w:rsidP="00AE7213">
      <w:pPr>
        <w:pStyle w:val="a3"/>
        <w:widowControl/>
        <w:numPr>
          <w:ilvl w:val="1"/>
          <w:numId w:val="13"/>
        </w:numPr>
        <w:ind w:firstLineChars="0"/>
        <w:jc w:val="left"/>
        <w:rPr>
          <w:rFonts w:cs="Bosch Office Sans"/>
          <w:bCs/>
          <w:color w:val="000000"/>
          <w:szCs w:val="21"/>
        </w:rPr>
      </w:pPr>
      <w:r w:rsidRPr="006D5476">
        <w:rPr>
          <w:rFonts w:cs="Bosch Office Sans" w:hint="eastAsia"/>
          <w:bCs/>
          <w:color w:val="000000"/>
          <w:szCs w:val="21"/>
        </w:rPr>
        <w:t>城市：能够适用于城市道路场景</w:t>
      </w:r>
    </w:p>
    <w:p w14:paraId="6F0A9393" w14:textId="77777777" w:rsidR="00AE7213" w:rsidRPr="006D5476" w:rsidRDefault="00AE7213" w:rsidP="00AE7213">
      <w:pPr>
        <w:pStyle w:val="a3"/>
        <w:widowControl/>
        <w:numPr>
          <w:ilvl w:val="0"/>
          <w:numId w:val="13"/>
        </w:numPr>
        <w:ind w:firstLineChars="0"/>
        <w:jc w:val="left"/>
        <w:rPr>
          <w:rFonts w:cs="Bosch Office Sans"/>
          <w:bCs/>
          <w:color w:val="000000"/>
          <w:szCs w:val="21"/>
        </w:rPr>
      </w:pPr>
      <w:r w:rsidRPr="006D5476">
        <w:rPr>
          <w:rFonts w:cs="Bosch Office Sans" w:hint="eastAsia"/>
          <w:bCs/>
          <w:color w:val="000000"/>
          <w:szCs w:val="21"/>
        </w:rPr>
        <w:t>支持目标类型</w:t>
      </w:r>
    </w:p>
    <w:p w14:paraId="03CC67A4" w14:textId="77777777" w:rsidR="00AE7213" w:rsidRDefault="00AE7213" w:rsidP="00AE7213">
      <w:pPr>
        <w:pStyle w:val="a3"/>
        <w:widowControl/>
        <w:numPr>
          <w:ilvl w:val="1"/>
          <w:numId w:val="13"/>
        </w:numPr>
        <w:ind w:firstLineChars="0"/>
        <w:jc w:val="left"/>
        <w:rPr>
          <w:rFonts w:cs="Bosch Office Sans"/>
          <w:bCs/>
          <w:color w:val="000000"/>
          <w:szCs w:val="21"/>
        </w:rPr>
      </w:pPr>
      <w:r w:rsidRPr="006D5476">
        <w:rPr>
          <w:rFonts w:cs="Bosch Office Sans" w:hint="eastAsia"/>
          <w:bCs/>
          <w:color w:val="000000"/>
          <w:szCs w:val="21"/>
        </w:rPr>
        <w:t>圆斑信号灯、箭头信号灯</w:t>
      </w:r>
    </w:p>
    <w:p w14:paraId="53B0AE28" w14:textId="77777777" w:rsidR="00AE7213" w:rsidRDefault="00AE7213" w:rsidP="00AE7213">
      <w:pPr>
        <w:pStyle w:val="a3"/>
        <w:widowControl/>
        <w:numPr>
          <w:ilvl w:val="0"/>
          <w:numId w:val="10"/>
        </w:numPr>
        <w:ind w:firstLineChars="0"/>
        <w:jc w:val="left"/>
        <w:rPr>
          <w:rFonts w:cs="Bosch Office Sans"/>
          <w:bCs/>
          <w:color w:val="000000"/>
          <w:szCs w:val="21"/>
        </w:rPr>
      </w:pPr>
      <w:r>
        <w:rPr>
          <w:rFonts w:cs="Bosch Office Sans" w:hint="eastAsia"/>
          <w:bCs/>
          <w:color w:val="000000"/>
          <w:szCs w:val="21"/>
        </w:rPr>
        <w:lastRenderedPageBreak/>
        <w:t>功能逻辑</w:t>
      </w:r>
    </w:p>
    <w:p w14:paraId="3C161B7C" w14:textId="77777777" w:rsidR="00AE7213" w:rsidRPr="001836C2" w:rsidRDefault="00AE7213" w:rsidP="00AE7213">
      <w:pPr>
        <w:pStyle w:val="a6"/>
        <w:numPr>
          <w:ilvl w:val="1"/>
          <w:numId w:val="10"/>
        </w:numPr>
      </w:pPr>
      <w:r>
        <w:rPr>
          <w:rFonts w:hint="eastAsia"/>
          <w:sz w:val="22"/>
          <w:szCs w:val="22"/>
        </w:rPr>
        <w:t xml:space="preserve">机动车信号灯:红绿黄三种颜色，圆形，共 3 </w:t>
      </w:r>
      <w:proofErr w:type="gramStart"/>
      <w:r>
        <w:rPr>
          <w:rFonts w:hint="eastAsia"/>
          <w:sz w:val="22"/>
          <w:szCs w:val="22"/>
        </w:rPr>
        <w:t>种方向</w:t>
      </w:r>
      <w:proofErr w:type="gramEnd"/>
      <w:r>
        <w:rPr>
          <w:rFonts w:hint="eastAsia"/>
          <w:sz w:val="22"/>
          <w:szCs w:val="22"/>
        </w:rPr>
        <w:t>指示信号灯:红绿黄三色， 每种颜色有左转、直行、右转、掉头，共计 12 种。</w:t>
      </w:r>
      <w:r w:rsidRPr="00EE6C66">
        <w:t xml:space="preserve"> </w:t>
      </w:r>
    </w:p>
    <w:p w14:paraId="37292D8D" w14:textId="4A7E664A"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18" w:name="_Toc47527606"/>
      <w:r w:rsidRPr="00AE7213">
        <w:rPr>
          <w:rFonts w:asciiTheme="minorHAnsi" w:eastAsiaTheme="minorEastAsia" w:hAnsiTheme="minorHAnsi" w:cstheme="minorBidi" w:hint="eastAsia"/>
          <w:b w:val="0"/>
          <w:bCs w:val="0"/>
        </w:rPr>
        <w:t>性能指标</w:t>
      </w:r>
      <w:bookmarkEnd w:id="18"/>
    </w:p>
    <w:p w14:paraId="41C55B54" w14:textId="77777777" w:rsidR="00AE7213" w:rsidRPr="00EE6C66" w:rsidRDefault="00AE7213" w:rsidP="00AE7213">
      <w:pPr>
        <w:widowControl/>
        <w:numPr>
          <w:ilvl w:val="0"/>
          <w:numId w:val="11"/>
        </w:numPr>
        <w:jc w:val="left"/>
        <w:rPr>
          <w:rFonts w:cs="Bosch Office Sans"/>
          <w:bCs/>
          <w:color w:val="000000"/>
          <w:szCs w:val="21"/>
        </w:rPr>
      </w:pPr>
      <w:r w:rsidRPr="00EE6C66">
        <w:rPr>
          <w:rFonts w:cs="Bosch Office Sans"/>
          <w:bCs/>
          <w:color w:val="000000"/>
          <w:szCs w:val="21"/>
        </w:rPr>
        <w:t>识别性能</w:t>
      </w:r>
      <w:r w:rsidRPr="00EE6C66">
        <w:rPr>
          <w:rFonts w:cs="Bosch Office Sans" w:hint="eastAsia"/>
          <w:bCs/>
          <w:color w:val="000000"/>
          <w:szCs w:val="21"/>
        </w:rPr>
        <w:t>指标</w:t>
      </w:r>
    </w:p>
    <w:tbl>
      <w:tblPr>
        <w:tblW w:w="8354" w:type="dxa"/>
        <w:tblInd w:w="200" w:type="dxa"/>
        <w:tblCellMar>
          <w:left w:w="0" w:type="dxa"/>
          <w:right w:w="0" w:type="dxa"/>
        </w:tblCellMar>
        <w:tblLook w:val="0480" w:firstRow="0" w:lastRow="0" w:firstColumn="1" w:lastColumn="0" w:noHBand="0" w:noVBand="1"/>
      </w:tblPr>
      <w:tblGrid>
        <w:gridCol w:w="1266"/>
        <w:gridCol w:w="7088"/>
      </w:tblGrid>
      <w:tr w:rsidR="00AE7213" w:rsidRPr="00EE6C66" w14:paraId="11CEC396" w14:textId="77777777" w:rsidTr="002F4720">
        <w:trPr>
          <w:trHeight w:val="45"/>
        </w:trPr>
        <w:tc>
          <w:tcPr>
            <w:tcW w:w="126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tcPr>
          <w:p w14:paraId="4B4D8EF0"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参数</w:t>
            </w:r>
          </w:p>
        </w:tc>
        <w:tc>
          <w:tcPr>
            <w:tcW w:w="708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tcPr>
          <w:p w14:paraId="79717CD4"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性能指标</w:t>
            </w:r>
          </w:p>
        </w:tc>
      </w:tr>
      <w:tr w:rsidR="00AE7213" w:rsidRPr="00EE6C66" w14:paraId="69D876AE" w14:textId="77777777" w:rsidTr="002F4720">
        <w:trPr>
          <w:trHeight w:val="45"/>
        </w:trPr>
        <w:tc>
          <w:tcPr>
            <w:tcW w:w="12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4431FAA1"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目标类型</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8C19D"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机动车信号灯，方向指示灯（箭头信号灯）</w:t>
            </w:r>
          </w:p>
        </w:tc>
      </w:tr>
      <w:tr w:rsidR="00AE7213" w:rsidRPr="00EE6C66" w14:paraId="0CC09D83" w14:textId="77777777" w:rsidTr="002F4720">
        <w:trPr>
          <w:trHeight w:val="270"/>
        </w:trPr>
        <w:tc>
          <w:tcPr>
            <w:tcW w:w="12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04DD877"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光源类型</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60C3F" w14:textId="77777777" w:rsidR="00AE7213" w:rsidRPr="00EE6C66" w:rsidRDefault="00AE7213" w:rsidP="002F4720">
            <w:pPr>
              <w:rPr>
                <w:rFonts w:cs="Bosch Office Sans"/>
                <w:bCs/>
                <w:color w:val="000000"/>
                <w:szCs w:val="21"/>
              </w:rPr>
            </w:pPr>
            <w:r w:rsidRPr="00EE6C66">
              <w:rPr>
                <w:rFonts w:cs="Bosch Office Sans"/>
                <w:bCs/>
                <w:color w:val="000000"/>
                <w:szCs w:val="21"/>
              </w:rPr>
              <w:t>LED,</w:t>
            </w:r>
            <w:r w:rsidRPr="00EE6C66">
              <w:rPr>
                <w:rFonts w:cs="Bosch Office Sans" w:hint="eastAsia"/>
                <w:bCs/>
                <w:color w:val="000000"/>
                <w:szCs w:val="21"/>
              </w:rPr>
              <w:t>白炽灯，低压卤钨灯</w:t>
            </w:r>
          </w:p>
        </w:tc>
      </w:tr>
      <w:tr w:rsidR="00AE7213" w:rsidRPr="00EE6C66" w14:paraId="25D5444B" w14:textId="77777777" w:rsidTr="002F4720">
        <w:trPr>
          <w:trHeight w:val="270"/>
        </w:trPr>
        <w:tc>
          <w:tcPr>
            <w:tcW w:w="12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54676F26"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检测距离</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1FE65D"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纵向距离≥</w:t>
            </w:r>
            <w:r w:rsidRPr="00EE6C66">
              <w:rPr>
                <w:rFonts w:cs="Bosch Office Sans"/>
                <w:bCs/>
                <w:color w:val="000000"/>
                <w:szCs w:val="21"/>
              </w:rPr>
              <w:t>50m</w:t>
            </w:r>
            <w:r w:rsidRPr="00EE6C66">
              <w:rPr>
                <w:rFonts w:cs="Bosch Office Sans" w:hint="eastAsia"/>
                <w:bCs/>
                <w:color w:val="000000"/>
                <w:szCs w:val="21"/>
              </w:rPr>
              <w:t>，高度：</w:t>
            </w:r>
            <w:r w:rsidRPr="00EE6C66">
              <w:rPr>
                <w:rFonts w:cs="Bosch Office Sans"/>
                <w:bCs/>
                <w:color w:val="000000"/>
                <w:szCs w:val="21"/>
              </w:rPr>
              <w:t>1.5~8m</w:t>
            </w:r>
          </w:p>
        </w:tc>
      </w:tr>
      <w:tr w:rsidR="00AE7213" w:rsidRPr="00EE6C66" w14:paraId="25C41D6A" w14:textId="77777777" w:rsidTr="002F4720">
        <w:trPr>
          <w:trHeight w:val="270"/>
        </w:trPr>
        <w:tc>
          <w:tcPr>
            <w:tcW w:w="12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tcPr>
          <w:p w14:paraId="01A9C82B"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召回率</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70C1B5"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白天9</w:t>
            </w:r>
            <w:r w:rsidRPr="00EE6C66">
              <w:rPr>
                <w:rFonts w:cs="Bosch Office Sans"/>
                <w:bCs/>
                <w:color w:val="000000"/>
                <w:szCs w:val="21"/>
              </w:rPr>
              <w:t>4</w:t>
            </w:r>
            <w:r w:rsidRPr="00EE6C66">
              <w:rPr>
                <w:rFonts w:cs="Bosch Office Sans" w:hint="eastAsia"/>
                <w:bCs/>
                <w:color w:val="000000"/>
                <w:szCs w:val="21"/>
              </w:rPr>
              <w:t>%，夜晚9</w:t>
            </w:r>
            <w:r w:rsidRPr="00EE6C66">
              <w:rPr>
                <w:rFonts w:cs="Bosch Office Sans"/>
                <w:bCs/>
                <w:color w:val="000000"/>
                <w:szCs w:val="21"/>
              </w:rPr>
              <w:t>0</w:t>
            </w:r>
            <w:r w:rsidRPr="00EE6C66">
              <w:rPr>
                <w:rFonts w:cs="Bosch Office Sans" w:hint="eastAsia"/>
                <w:bCs/>
                <w:color w:val="000000"/>
                <w:szCs w:val="21"/>
              </w:rPr>
              <w:t>%，雨天8</w:t>
            </w:r>
            <w:r w:rsidRPr="00EE6C66">
              <w:rPr>
                <w:rFonts w:cs="Bosch Office Sans"/>
                <w:bCs/>
                <w:color w:val="000000"/>
                <w:szCs w:val="21"/>
              </w:rPr>
              <w:t>8</w:t>
            </w:r>
            <w:r w:rsidRPr="00EE6C66">
              <w:rPr>
                <w:rFonts w:cs="Bosch Office Sans" w:hint="eastAsia"/>
                <w:bCs/>
                <w:color w:val="000000"/>
                <w:szCs w:val="21"/>
              </w:rPr>
              <w:t>%，其他9</w:t>
            </w:r>
            <w:r w:rsidRPr="00EE6C66">
              <w:rPr>
                <w:rFonts w:cs="Bosch Office Sans"/>
                <w:bCs/>
                <w:color w:val="000000"/>
                <w:szCs w:val="21"/>
              </w:rPr>
              <w:t>0</w:t>
            </w:r>
            <w:r w:rsidRPr="00EE6C66">
              <w:rPr>
                <w:rFonts w:cs="Bosch Office Sans" w:hint="eastAsia"/>
                <w:bCs/>
                <w:color w:val="000000"/>
                <w:szCs w:val="21"/>
              </w:rPr>
              <w:t>%</w:t>
            </w:r>
          </w:p>
        </w:tc>
      </w:tr>
      <w:tr w:rsidR="00AE7213" w:rsidRPr="00EE6C66" w14:paraId="1826385F" w14:textId="77777777" w:rsidTr="002F4720">
        <w:trPr>
          <w:trHeight w:val="540"/>
        </w:trPr>
        <w:tc>
          <w:tcPr>
            <w:tcW w:w="12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6FA93695"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准确率</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FF27B" w14:textId="77777777" w:rsidR="00AE7213" w:rsidRPr="00EE6C66" w:rsidRDefault="00AE7213" w:rsidP="002F4720">
            <w:pPr>
              <w:rPr>
                <w:rFonts w:cs="Bosch Office Sans"/>
                <w:bCs/>
                <w:color w:val="000000"/>
                <w:szCs w:val="21"/>
              </w:rPr>
            </w:pPr>
            <w:r w:rsidRPr="00EE6C66">
              <w:rPr>
                <w:rFonts w:cs="Bosch Office Sans" w:hint="eastAsia"/>
                <w:bCs/>
                <w:color w:val="000000"/>
                <w:szCs w:val="21"/>
              </w:rPr>
              <w:t>白天9</w:t>
            </w:r>
            <w:r w:rsidRPr="00EE6C66">
              <w:rPr>
                <w:rFonts w:cs="Bosch Office Sans"/>
                <w:bCs/>
                <w:color w:val="000000"/>
                <w:szCs w:val="21"/>
              </w:rPr>
              <w:t>5</w:t>
            </w:r>
            <w:r w:rsidRPr="00EE6C66">
              <w:rPr>
                <w:rFonts w:cs="Bosch Office Sans" w:hint="eastAsia"/>
                <w:bCs/>
                <w:color w:val="000000"/>
                <w:szCs w:val="21"/>
              </w:rPr>
              <w:t>%，夜晚9</w:t>
            </w:r>
            <w:r w:rsidRPr="00EE6C66">
              <w:rPr>
                <w:rFonts w:cs="Bosch Office Sans"/>
                <w:bCs/>
                <w:color w:val="000000"/>
                <w:szCs w:val="21"/>
              </w:rPr>
              <w:t>2</w:t>
            </w:r>
            <w:r w:rsidRPr="00EE6C66">
              <w:rPr>
                <w:rFonts w:cs="Bosch Office Sans" w:hint="eastAsia"/>
                <w:bCs/>
                <w:color w:val="000000"/>
                <w:szCs w:val="21"/>
              </w:rPr>
              <w:t>%，雨天9</w:t>
            </w:r>
            <w:r w:rsidRPr="00EE6C66">
              <w:rPr>
                <w:rFonts w:cs="Bosch Office Sans"/>
                <w:bCs/>
                <w:color w:val="000000"/>
                <w:szCs w:val="21"/>
              </w:rPr>
              <w:t>0</w:t>
            </w:r>
            <w:r w:rsidRPr="00EE6C66">
              <w:rPr>
                <w:rFonts w:cs="Bosch Office Sans" w:hint="eastAsia"/>
                <w:bCs/>
                <w:color w:val="000000"/>
                <w:szCs w:val="21"/>
              </w:rPr>
              <w:t>%，其他9</w:t>
            </w:r>
            <w:r w:rsidRPr="00EE6C66">
              <w:rPr>
                <w:rFonts w:cs="Bosch Office Sans"/>
                <w:bCs/>
                <w:color w:val="000000"/>
                <w:szCs w:val="21"/>
              </w:rPr>
              <w:t>2</w:t>
            </w:r>
            <w:r w:rsidRPr="00EE6C66">
              <w:rPr>
                <w:rFonts w:cs="Bosch Office Sans" w:hint="eastAsia"/>
                <w:bCs/>
                <w:color w:val="000000"/>
                <w:szCs w:val="21"/>
              </w:rPr>
              <w:t>%</w:t>
            </w:r>
          </w:p>
        </w:tc>
      </w:tr>
    </w:tbl>
    <w:p w14:paraId="0D4D4644" w14:textId="6C795F73" w:rsidR="00AE7213" w:rsidRPr="00AE7213" w:rsidRDefault="00AE7213"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bookmarkStart w:id="19" w:name="_Toc47527607"/>
      <w:r w:rsidRPr="00AE7213">
        <w:rPr>
          <w:rFonts w:asciiTheme="minorHAnsi" w:eastAsiaTheme="minorEastAsia" w:hAnsiTheme="minorHAnsi" w:cstheme="minorBidi" w:hint="eastAsia"/>
          <w:b w:val="0"/>
          <w:bCs w:val="0"/>
        </w:rPr>
        <w:t>前车起步提醒</w:t>
      </w:r>
      <w:bookmarkEnd w:id="19"/>
    </w:p>
    <w:p w14:paraId="688D698E" w14:textId="617B1917"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20" w:name="_Toc47527608"/>
      <w:r w:rsidRPr="00AE7213">
        <w:rPr>
          <w:rFonts w:asciiTheme="minorHAnsi" w:eastAsiaTheme="minorEastAsia" w:hAnsiTheme="minorHAnsi"/>
          <w:b w:val="0"/>
          <w:bCs w:val="0"/>
        </w:rPr>
        <w:t>业务场景</w:t>
      </w:r>
      <w:bookmarkEnd w:id="20"/>
    </w:p>
    <w:p w14:paraId="14175809" w14:textId="77777777" w:rsidR="00AE7213" w:rsidRPr="00EE6C66" w:rsidRDefault="00AE7213" w:rsidP="00AE7213">
      <w:pPr>
        <w:widowControl/>
        <w:numPr>
          <w:ilvl w:val="0"/>
          <w:numId w:val="10"/>
        </w:numPr>
        <w:jc w:val="left"/>
        <w:rPr>
          <w:rFonts w:cs="Bosch Office Sans"/>
          <w:bCs/>
          <w:color w:val="000000"/>
          <w:szCs w:val="21"/>
        </w:rPr>
      </w:pPr>
      <w:r w:rsidRPr="00EE6C66">
        <w:rPr>
          <w:rFonts w:cs="Bosch Office Sans" w:hint="eastAsia"/>
          <w:bCs/>
          <w:color w:val="000000"/>
          <w:szCs w:val="21"/>
        </w:rPr>
        <w:t>实时探测前方车辆距离，计算前车距离变化，最远检测距离</w:t>
      </w:r>
      <w:r w:rsidRPr="00EE6C66">
        <w:rPr>
          <w:rFonts w:cs="Bosch Office Sans"/>
          <w:bCs/>
          <w:color w:val="000000"/>
          <w:szCs w:val="21"/>
        </w:rPr>
        <w:t>&gt;20</w:t>
      </w:r>
      <w:r w:rsidRPr="00EE6C66">
        <w:rPr>
          <w:rFonts w:cs="Bosch Office Sans" w:hint="eastAsia"/>
          <w:bCs/>
          <w:color w:val="000000"/>
          <w:szCs w:val="21"/>
        </w:rPr>
        <w:t>米。当前车与本车的纵向距离小于等于</w:t>
      </w:r>
      <w:r w:rsidRPr="00EE6C66">
        <w:rPr>
          <w:rFonts w:cs="Bosch Office Sans"/>
          <w:bCs/>
          <w:color w:val="000000"/>
          <w:szCs w:val="21"/>
        </w:rPr>
        <w:t>5</w:t>
      </w:r>
      <w:r w:rsidRPr="00EE6C66">
        <w:rPr>
          <w:rFonts w:cs="Bosch Office Sans" w:hint="eastAsia"/>
          <w:bCs/>
          <w:color w:val="000000"/>
          <w:szCs w:val="21"/>
        </w:rPr>
        <w:t>米时，且两车间的纵向距离变化超过正值</w:t>
      </w:r>
      <w:r w:rsidRPr="00EE6C66">
        <w:rPr>
          <w:rFonts w:cs="Bosch Office Sans"/>
          <w:bCs/>
          <w:color w:val="000000"/>
          <w:szCs w:val="21"/>
        </w:rPr>
        <w:t>2-4</w:t>
      </w:r>
      <w:r w:rsidRPr="00EE6C66">
        <w:rPr>
          <w:rFonts w:cs="Bosch Office Sans" w:hint="eastAsia"/>
          <w:bCs/>
          <w:color w:val="000000"/>
          <w:szCs w:val="21"/>
        </w:rPr>
        <w:t>米时，发出提示信号。</w:t>
      </w:r>
    </w:p>
    <w:p w14:paraId="5E9916E0" w14:textId="77777777" w:rsidR="00AE7213" w:rsidRPr="00EE6C66" w:rsidRDefault="00AE7213" w:rsidP="00AE7213">
      <w:pPr>
        <w:widowControl/>
        <w:numPr>
          <w:ilvl w:val="0"/>
          <w:numId w:val="10"/>
        </w:numPr>
        <w:jc w:val="left"/>
        <w:rPr>
          <w:rFonts w:cs="Bosch Office Sans"/>
          <w:bCs/>
          <w:color w:val="000000"/>
          <w:szCs w:val="21"/>
        </w:rPr>
      </w:pPr>
      <w:r w:rsidRPr="00EE6C66">
        <w:rPr>
          <w:rFonts w:cs="Bosch Office Sans"/>
          <w:bCs/>
          <w:color w:val="000000"/>
          <w:szCs w:val="21"/>
        </w:rPr>
        <w:t>该功能在</w:t>
      </w:r>
      <w:r w:rsidRPr="00EE6C66">
        <w:rPr>
          <w:rFonts w:cs="Bosch Office Sans" w:hint="eastAsia"/>
          <w:bCs/>
          <w:color w:val="000000"/>
          <w:szCs w:val="21"/>
        </w:rPr>
        <w:t>系统开启时激活，车速为0时工作</w:t>
      </w:r>
      <w:r w:rsidRPr="00EE6C66">
        <w:rPr>
          <w:rFonts w:cs="Bosch Office Sans"/>
          <w:bCs/>
          <w:color w:val="000000"/>
          <w:szCs w:val="21"/>
        </w:rPr>
        <w:t>。</w:t>
      </w:r>
    </w:p>
    <w:p w14:paraId="320F85C3" w14:textId="77777777" w:rsidR="00AE7213" w:rsidRPr="00EE6C66" w:rsidRDefault="00AE7213" w:rsidP="00AE7213">
      <w:pPr>
        <w:pStyle w:val="a3"/>
        <w:widowControl/>
        <w:numPr>
          <w:ilvl w:val="0"/>
          <w:numId w:val="10"/>
        </w:numPr>
        <w:ind w:firstLineChars="0"/>
        <w:jc w:val="left"/>
        <w:rPr>
          <w:rFonts w:cs="Bosch Office Sans"/>
          <w:bCs/>
          <w:color w:val="000000"/>
          <w:szCs w:val="21"/>
        </w:rPr>
      </w:pPr>
      <w:r w:rsidRPr="00EE6C66">
        <w:rPr>
          <w:rFonts w:cs="Bosch Office Sans" w:hint="eastAsia"/>
          <w:bCs/>
          <w:color w:val="000000"/>
          <w:szCs w:val="21"/>
        </w:rPr>
        <w:t>可拓展功能：TJA</w:t>
      </w:r>
    </w:p>
    <w:p w14:paraId="188B6362" w14:textId="75087B9C"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21" w:name="_Toc47527609"/>
      <w:r w:rsidRPr="00AE7213">
        <w:rPr>
          <w:rFonts w:asciiTheme="minorHAnsi" w:eastAsiaTheme="minorEastAsia" w:hAnsiTheme="minorHAnsi"/>
          <w:b w:val="0"/>
          <w:bCs w:val="0"/>
        </w:rPr>
        <w:t>功能描述</w:t>
      </w:r>
      <w:bookmarkEnd w:id="21"/>
    </w:p>
    <w:p w14:paraId="36705C67" w14:textId="77777777" w:rsidR="00AE7213" w:rsidRPr="00EE6C66" w:rsidRDefault="00AE7213" w:rsidP="00AE7213">
      <w:pPr>
        <w:widowControl/>
        <w:numPr>
          <w:ilvl w:val="0"/>
          <w:numId w:val="10"/>
        </w:numPr>
        <w:jc w:val="left"/>
        <w:rPr>
          <w:rFonts w:cs="Bosch Office Sans"/>
          <w:bCs/>
          <w:color w:val="000000"/>
          <w:szCs w:val="21"/>
        </w:rPr>
      </w:pPr>
      <w:r w:rsidRPr="00EE6C66">
        <w:rPr>
          <w:rFonts w:cs="Bosch Office Sans" w:hint="eastAsia"/>
          <w:bCs/>
          <w:color w:val="000000"/>
          <w:szCs w:val="21"/>
        </w:rPr>
        <w:t>使用场景</w:t>
      </w:r>
    </w:p>
    <w:p w14:paraId="0F959EEF" w14:textId="77777777" w:rsidR="00AE7213" w:rsidRPr="00EE6C66" w:rsidRDefault="00AE7213" w:rsidP="00AE7213">
      <w:pPr>
        <w:pStyle w:val="a3"/>
        <w:widowControl/>
        <w:numPr>
          <w:ilvl w:val="0"/>
          <w:numId w:val="13"/>
        </w:numPr>
        <w:ind w:firstLineChars="0"/>
        <w:jc w:val="left"/>
        <w:rPr>
          <w:rFonts w:cs="Bosch Office Sans"/>
          <w:bCs/>
          <w:color w:val="000000"/>
          <w:szCs w:val="21"/>
        </w:rPr>
      </w:pPr>
      <w:r w:rsidRPr="00EE6C66">
        <w:rPr>
          <w:rFonts w:cs="Bosch Office Sans" w:hint="eastAsia"/>
          <w:bCs/>
          <w:color w:val="000000"/>
          <w:szCs w:val="21"/>
        </w:rPr>
        <w:t>支持道路类型</w:t>
      </w:r>
    </w:p>
    <w:p w14:paraId="79FEDD2F" w14:textId="77777777" w:rsidR="00AE7213" w:rsidRPr="00EE6C66" w:rsidRDefault="00AE7213" w:rsidP="00AE7213">
      <w:pPr>
        <w:pStyle w:val="a3"/>
        <w:widowControl/>
        <w:numPr>
          <w:ilvl w:val="1"/>
          <w:numId w:val="13"/>
        </w:numPr>
        <w:ind w:firstLineChars="0"/>
        <w:jc w:val="left"/>
        <w:rPr>
          <w:rFonts w:cs="Bosch Office Sans"/>
          <w:bCs/>
          <w:color w:val="000000"/>
          <w:szCs w:val="21"/>
        </w:rPr>
      </w:pPr>
      <w:r w:rsidRPr="00EE6C66">
        <w:rPr>
          <w:rFonts w:cs="Bosch Office Sans" w:hint="eastAsia"/>
          <w:bCs/>
          <w:color w:val="000000"/>
          <w:szCs w:val="21"/>
        </w:rPr>
        <w:t>城市：能够适用于城市道路场景</w:t>
      </w:r>
    </w:p>
    <w:p w14:paraId="41785447" w14:textId="77777777" w:rsidR="00AE7213" w:rsidRPr="00EE6C66" w:rsidRDefault="00AE7213" w:rsidP="00AE7213">
      <w:pPr>
        <w:pStyle w:val="a3"/>
        <w:widowControl/>
        <w:numPr>
          <w:ilvl w:val="0"/>
          <w:numId w:val="13"/>
        </w:numPr>
        <w:ind w:firstLineChars="0"/>
        <w:jc w:val="left"/>
        <w:rPr>
          <w:rFonts w:cs="Bosch Office Sans"/>
          <w:bCs/>
          <w:color w:val="000000"/>
          <w:szCs w:val="21"/>
        </w:rPr>
      </w:pPr>
      <w:r w:rsidRPr="00EE6C66">
        <w:rPr>
          <w:rFonts w:cs="Bosch Office Sans" w:hint="eastAsia"/>
          <w:bCs/>
          <w:color w:val="000000"/>
          <w:szCs w:val="21"/>
        </w:rPr>
        <w:t>支持速度范围</w:t>
      </w:r>
    </w:p>
    <w:p w14:paraId="4045F98A" w14:textId="77777777" w:rsidR="00AE7213" w:rsidRPr="00EE6C66" w:rsidRDefault="00AE7213" w:rsidP="00AE7213">
      <w:pPr>
        <w:pStyle w:val="a3"/>
        <w:widowControl/>
        <w:numPr>
          <w:ilvl w:val="1"/>
          <w:numId w:val="13"/>
        </w:numPr>
        <w:ind w:firstLineChars="0"/>
        <w:jc w:val="left"/>
        <w:rPr>
          <w:rFonts w:cs="Bosch Office Sans"/>
          <w:bCs/>
          <w:color w:val="000000"/>
          <w:szCs w:val="21"/>
        </w:rPr>
      </w:pPr>
      <w:r w:rsidRPr="00EE6C66">
        <w:rPr>
          <w:rFonts w:cs="Bosch Office Sans" w:hint="eastAsia"/>
          <w:bCs/>
          <w:color w:val="000000"/>
          <w:szCs w:val="21"/>
        </w:rPr>
        <w:t>车速为</w:t>
      </w:r>
      <w:r w:rsidRPr="00EE6C66">
        <w:rPr>
          <w:rFonts w:cs="Bosch Office Sans"/>
          <w:bCs/>
          <w:color w:val="000000"/>
          <w:szCs w:val="21"/>
        </w:rPr>
        <w:t>0</w:t>
      </w:r>
      <w:r w:rsidRPr="00EE6C66">
        <w:rPr>
          <w:rFonts w:cs="Bosch Office Sans" w:hint="eastAsia"/>
          <w:bCs/>
          <w:color w:val="000000"/>
          <w:szCs w:val="21"/>
        </w:rPr>
        <w:t>时工作</w:t>
      </w:r>
    </w:p>
    <w:p w14:paraId="5783037D" w14:textId="77777777" w:rsidR="00AE7213" w:rsidRPr="00EE6C66" w:rsidRDefault="00AE7213" w:rsidP="00AE7213">
      <w:pPr>
        <w:pStyle w:val="a3"/>
        <w:widowControl/>
        <w:numPr>
          <w:ilvl w:val="0"/>
          <w:numId w:val="13"/>
        </w:numPr>
        <w:ind w:firstLineChars="0"/>
        <w:jc w:val="left"/>
        <w:rPr>
          <w:rFonts w:cs="Bosch Office Sans"/>
          <w:bCs/>
          <w:color w:val="000000"/>
          <w:szCs w:val="21"/>
        </w:rPr>
      </w:pPr>
      <w:r w:rsidRPr="00EE6C66">
        <w:rPr>
          <w:rFonts w:cs="Bosch Office Sans" w:hint="eastAsia"/>
          <w:bCs/>
          <w:color w:val="000000"/>
          <w:szCs w:val="21"/>
        </w:rPr>
        <w:t>支持目标类型</w:t>
      </w:r>
    </w:p>
    <w:p w14:paraId="5829C2E0" w14:textId="77777777" w:rsidR="00AE7213" w:rsidRDefault="00AE7213" w:rsidP="00AE7213">
      <w:pPr>
        <w:pStyle w:val="a3"/>
        <w:widowControl/>
        <w:numPr>
          <w:ilvl w:val="1"/>
          <w:numId w:val="13"/>
        </w:numPr>
        <w:ind w:firstLineChars="0"/>
        <w:jc w:val="left"/>
        <w:rPr>
          <w:rFonts w:cs="Bosch Office Sans"/>
          <w:bCs/>
          <w:color w:val="000000"/>
          <w:szCs w:val="21"/>
        </w:rPr>
      </w:pPr>
      <w:r w:rsidRPr="00EE6C66">
        <w:rPr>
          <w:rFonts w:cs="Bosch Office Sans" w:hint="eastAsia"/>
          <w:bCs/>
          <w:color w:val="000000"/>
          <w:szCs w:val="21"/>
        </w:rPr>
        <w:t>前方车辆</w:t>
      </w:r>
    </w:p>
    <w:p w14:paraId="5525FDDD" w14:textId="77777777" w:rsidR="00AE7213" w:rsidRDefault="00AE7213" w:rsidP="00AE7213">
      <w:pPr>
        <w:pStyle w:val="a3"/>
        <w:widowControl/>
        <w:numPr>
          <w:ilvl w:val="0"/>
          <w:numId w:val="10"/>
        </w:numPr>
        <w:ind w:firstLineChars="0"/>
        <w:jc w:val="left"/>
        <w:rPr>
          <w:rFonts w:cs="Bosch Office Sans"/>
          <w:bCs/>
          <w:color w:val="000000"/>
          <w:szCs w:val="21"/>
        </w:rPr>
      </w:pPr>
      <w:r>
        <w:rPr>
          <w:rFonts w:cs="Bosch Office Sans" w:hint="eastAsia"/>
          <w:bCs/>
          <w:color w:val="000000"/>
          <w:szCs w:val="21"/>
        </w:rPr>
        <w:t>功能逻辑</w:t>
      </w:r>
    </w:p>
    <w:p w14:paraId="2D88F61B" w14:textId="77777777" w:rsidR="00AE7213" w:rsidRPr="00EE6C66" w:rsidRDefault="00AE7213" w:rsidP="00AE7213">
      <w:pPr>
        <w:pStyle w:val="a3"/>
        <w:widowControl/>
        <w:numPr>
          <w:ilvl w:val="1"/>
          <w:numId w:val="10"/>
        </w:numPr>
        <w:ind w:firstLineChars="0"/>
        <w:jc w:val="left"/>
        <w:rPr>
          <w:rFonts w:cs="Bosch Office Sans"/>
          <w:bCs/>
          <w:color w:val="000000"/>
          <w:szCs w:val="21"/>
        </w:rPr>
      </w:pPr>
      <w:r w:rsidRPr="00DA646D">
        <w:rPr>
          <w:rFonts w:cs="Bosch Office Sans"/>
          <w:bCs/>
          <w:color w:val="000000"/>
          <w:szCs w:val="21"/>
        </w:rPr>
        <w:t>实时探测前方车辆距离，计算前车距离变化，最远检测距离&gt;20米。当前车与本车的纵向距离小于等于5米时，且两车间的纵向距离变化超过正值2-4米时，发出提示信号。</w:t>
      </w:r>
    </w:p>
    <w:p w14:paraId="7A563615" w14:textId="17821912"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22" w:name="_Toc47527610"/>
      <w:r w:rsidRPr="00AE7213">
        <w:rPr>
          <w:rFonts w:asciiTheme="minorHAnsi" w:eastAsiaTheme="minorEastAsia" w:hAnsiTheme="minorHAnsi" w:cstheme="minorBidi" w:hint="eastAsia"/>
          <w:b w:val="0"/>
          <w:bCs w:val="0"/>
        </w:rPr>
        <w:lastRenderedPageBreak/>
        <w:t>性能指标</w:t>
      </w:r>
      <w:bookmarkEnd w:id="22"/>
    </w:p>
    <w:p w14:paraId="5865C062" w14:textId="77777777" w:rsidR="00AE7213" w:rsidRPr="00EE6C66" w:rsidRDefault="00AE7213" w:rsidP="00AE7213">
      <w:pPr>
        <w:widowControl/>
        <w:numPr>
          <w:ilvl w:val="0"/>
          <w:numId w:val="11"/>
        </w:numPr>
        <w:jc w:val="left"/>
        <w:rPr>
          <w:rFonts w:cs="Bosch Office Sans"/>
          <w:bCs/>
          <w:color w:val="000000"/>
          <w:szCs w:val="21"/>
        </w:rPr>
      </w:pPr>
      <w:r w:rsidRPr="00EE6C66">
        <w:rPr>
          <w:rFonts w:cs="Bosch Office Sans" w:hint="eastAsia"/>
          <w:bCs/>
          <w:color w:val="000000"/>
          <w:szCs w:val="21"/>
        </w:rPr>
        <w:t>报警</w:t>
      </w:r>
      <w:r w:rsidRPr="00EE6C66">
        <w:rPr>
          <w:rFonts w:cs="Bosch Office Sans"/>
          <w:bCs/>
          <w:color w:val="000000"/>
          <w:szCs w:val="21"/>
        </w:rPr>
        <w:t>性能要求</w:t>
      </w:r>
    </w:p>
    <w:tbl>
      <w:tblPr>
        <w:tblW w:w="8072"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521"/>
      </w:tblGrid>
      <w:tr w:rsidR="00AE7213" w:rsidRPr="00EE6C66" w14:paraId="4C477753" w14:textId="77777777" w:rsidTr="002F4720">
        <w:trPr>
          <w:trHeight w:val="70"/>
        </w:trPr>
        <w:tc>
          <w:tcPr>
            <w:tcW w:w="1551" w:type="dxa"/>
            <w:shd w:val="clear" w:color="auto" w:fill="E2EFD9" w:themeFill="accent6" w:themeFillTint="33"/>
          </w:tcPr>
          <w:p w14:paraId="52925A13" w14:textId="77777777" w:rsidR="00AE7213" w:rsidRPr="00EE6C66" w:rsidRDefault="00AE7213" w:rsidP="002F4720">
            <w:pPr>
              <w:rPr>
                <w:rFonts w:cs="Bosch Office Sans"/>
                <w:bCs/>
                <w:color w:val="000000"/>
                <w:szCs w:val="21"/>
              </w:rPr>
            </w:pPr>
            <w:r w:rsidRPr="00EE6C66">
              <w:rPr>
                <w:rFonts w:cs="Bosch Office Sans"/>
                <w:bCs/>
                <w:color w:val="000000"/>
                <w:szCs w:val="21"/>
              </w:rPr>
              <w:t>关键性能指标</w:t>
            </w:r>
          </w:p>
        </w:tc>
        <w:tc>
          <w:tcPr>
            <w:tcW w:w="6521" w:type="dxa"/>
            <w:shd w:val="clear" w:color="auto" w:fill="E2EFD9" w:themeFill="accent6" w:themeFillTint="33"/>
          </w:tcPr>
          <w:p w14:paraId="53966903" w14:textId="77777777" w:rsidR="00AE7213" w:rsidRPr="00EE6C66" w:rsidRDefault="00AE7213" w:rsidP="002F4720">
            <w:pPr>
              <w:rPr>
                <w:rFonts w:cs="Bosch Office Sans"/>
                <w:bCs/>
                <w:color w:val="000000"/>
                <w:szCs w:val="21"/>
              </w:rPr>
            </w:pPr>
            <w:r w:rsidRPr="00EE6C66">
              <w:rPr>
                <w:rFonts w:cs="Bosch Office Sans"/>
                <w:bCs/>
                <w:color w:val="000000"/>
                <w:szCs w:val="21"/>
              </w:rPr>
              <w:t>性能</w:t>
            </w:r>
          </w:p>
        </w:tc>
      </w:tr>
      <w:tr w:rsidR="00AE7213" w:rsidRPr="00EE6C66" w14:paraId="2134F3ED" w14:textId="77777777" w:rsidTr="002F4720">
        <w:trPr>
          <w:trHeight w:val="70"/>
        </w:trPr>
        <w:tc>
          <w:tcPr>
            <w:tcW w:w="1551" w:type="dxa"/>
            <w:shd w:val="clear" w:color="auto" w:fill="FFF2CC" w:themeFill="accent4" w:themeFillTint="33"/>
          </w:tcPr>
          <w:p w14:paraId="6CB97FD2" w14:textId="77777777" w:rsidR="00AE7213" w:rsidRPr="00EE6C66" w:rsidRDefault="00AE7213" w:rsidP="002F4720">
            <w:pPr>
              <w:autoSpaceDE w:val="0"/>
              <w:autoSpaceDN w:val="0"/>
              <w:adjustRightInd w:val="0"/>
              <w:rPr>
                <w:rFonts w:cs="Bosch Office Sans"/>
                <w:bCs/>
                <w:color w:val="000000"/>
                <w:szCs w:val="21"/>
              </w:rPr>
            </w:pPr>
            <w:r w:rsidRPr="00EE6C66">
              <w:rPr>
                <w:rFonts w:cs="Bosch Office Sans"/>
                <w:bCs/>
                <w:color w:val="000000"/>
                <w:szCs w:val="21"/>
              </w:rPr>
              <w:t>误报率</w:t>
            </w:r>
          </w:p>
        </w:tc>
        <w:tc>
          <w:tcPr>
            <w:tcW w:w="6521" w:type="dxa"/>
          </w:tcPr>
          <w:p w14:paraId="23697EDF" w14:textId="77777777" w:rsidR="00AE7213" w:rsidRPr="00EE6C66" w:rsidRDefault="00AE7213" w:rsidP="002F4720">
            <w:pPr>
              <w:autoSpaceDE w:val="0"/>
              <w:autoSpaceDN w:val="0"/>
              <w:adjustRightInd w:val="0"/>
              <w:rPr>
                <w:rFonts w:cs="Bosch Office Sans"/>
                <w:bCs/>
                <w:color w:val="000000"/>
                <w:szCs w:val="21"/>
              </w:rPr>
            </w:pPr>
            <w:r w:rsidRPr="00EE6C66">
              <w:rPr>
                <w:rFonts w:cs="Bosch Office Sans"/>
                <w:bCs/>
                <w:color w:val="000000"/>
                <w:szCs w:val="21"/>
              </w:rPr>
              <w:t xml:space="preserve">低于 1/300 km </w:t>
            </w:r>
          </w:p>
        </w:tc>
      </w:tr>
      <w:tr w:rsidR="00AE7213" w:rsidRPr="00EE6C66" w14:paraId="2526E3D0" w14:textId="77777777" w:rsidTr="002F4720">
        <w:trPr>
          <w:trHeight w:val="70"/>
        </w:trPr>
        <w:tc>
          <w:tcPr>
            <w:tcW w:w="1551" w:type="dxa"/>
            <w:shd w:val="clear" w:color="auto" w:fill="FFF2CC" w:themeFill="accent4" w:themeFillTint="33"/>
          </w:tcPr>
          <w:p w14:paraId="077E8672" w14:textId="77777777" w:rsidR="00AE7213" w:rsidRPr="00EE6C66" w:rsidRDefault="00AE7213" w:rsidP="002F4720">
            <w:pPr>
              <w:autoSpaceDE w:val="0"/>
              <w:autoSpaceDN w:val="0"/>
              <w:adjustRightInd w:val="0"/>
              <w:rPr>
                <w:rFonts w:cs="Bosch Office Sans"/>
                <w:bCs/>
                <w:color w:val="000000"/>
                <w:szCs w:val="21"/>
              </w:rPr>
            </w:pPr>
            <w:r w:rsidRPr="00EE6C66">
              <w:rPr>
                <w:rFonts w:cs="Bosch Office Sans"/>
                <w:bCs/>
                <w:color w:val="000000"/>
                <w:szCs w:val="21"/>
              </w:rPr>
              <w:t>漏报率</w:t>
            </w:r>
          </w:p>
        </w:tc>
        <w:tc>
          <w:tcPr>
            <w:tcW w:w="6521" w:type="dxa"/>
          </w:tcPr>
          <w:p w14:paraId="1BF8717F" w14:textId="77777777" w:rsidR="00AE7213" w:rsidRPr="00EE6C66" w:rsidRDefault="00AE7213" w:rsidP="002F4720">
            <w:pPr>
              <w:autoSpaceDE w:val="0"/>
              <w:autoSpaceDN w:val="0"/>
              <w:adjustRightInd w:val="0"/>
              <w:rPr>
                <w:rFonts w:cs="Bosch Office Sans"/>
                <w:bCs/>
                <w:color w:val="000000"/>
                <w:szCs w:val="21"/>
              </w:rPr>
            </w:pPr>
            <w:r w:rsidRPr="00EE6C66">
              <w:rPr>
                <w:rFonts w:cs="Bosch Office Sans"/>
                <w:bCs/>
                <w:color w:val="000000"/>
                <w:szCs w:val="21"/>
              </w:rPr>
              <w:t xml:space="preserve">低于 1/300 km </w:t>
            </w:r>
          </w:p>
        </w:tc>
      </w:tr>
    </w:tbl>
    <w:p w14:paraId="5FFE71C3" w14:textId="074FB492" w:rsidR="00AE7213" w:rsidRPr="00AE7213" w:rsidRDefault="00AE7213" w:rsidP="00AE7213">
      <w:pPr>
        <w:pStyle w:val="2"/>
        <w:numPr>
          <w:ilvl w:val="1"/>
          <w:numId w:val="8"/>
        </w:numPr>
        <w:adjustRightInd w:val="0"/>
        <w:spacing w:line="360" w:lineRule="auto"/>
        <w:ind w:left="0" w:firstLine="0"/>
        <w:rPr>
          <w:rFonts w:asciiTheme="minorHAnsi" w:eastAsiaTheme="minorEastAsia" w:hAnsiTheme="minorHAnsi" w:cstheme="minorBidi"/>
          <w:b w:val="0"/>
          <w:bCs w:val="0"/>
        </w:rPr>
      </w:pPr>
      <w:bookmarkStart w:id="23" w:name="_Toc47527611"/>
      <w:r w:rsidRPr="00AE7213">
        <w:rPr>
          <w:rFonts w:asciiTheme="minorHAnsi" w:eastAsiaTheme="minorEastAsia" w:hAnsiTheme="minorHAnsi" w:cstheme="minorBidi" w:hint="eastAsia"/>
          <w:b w:val="0"/>
          <w:bCs w:val="0"/>
        </w:rPr>
        <w:t>智能远光灯辅助</w:t>
      </w:r>
      <w:bookmarkEnd w:id="23"/>
    </w:p>
    <w:p w14:paraId="3F5F1F74" w14:textId="45EFB1BA"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24" w:name="_Toc47527612"/>
      <w:r w:rsidRPr="00AE7213">
        <w:rPr>
          <w:rFonts w:asciiTheme="minorHAnsi" w:eastAsiaTheme="minorEastAsia" w:hAnsiTheme="minorHAnsi"/>
          <w:b w:val="0"/>
          <w:bCs w:val="0"/>
        </w:rPr>
        <w:t>业务场景</w:t>
      </w:r>
      <w:bookmarkEnd w:id="24"/>
    </w:p>
    <w:p w14:paraId="3F468845" w14:textId="77777777" w:rsidR="00AE7213" w:rsidRPr="00EE6C66" w:rsidRDefault="00AE7213" w:rsidP="00AE7213">
      <w:pPr>
        <w:widowControl/>
        <w:numPr>
          <w:ilvl w:val="0"/>
          <w:numId w:val="10"/>
        </w:numPr>
        <w:jc w:val="left"/>
        <w:rPr>
          <w:rFonts w:cs="Bosch Office Sans"/>
          <w:bCs/>
          <w:color w:val="000000"/>
          <w:szCs w:val="21"/>
        </w:rPr>
      </w:pPr>
      <w:r w:rsidRPr="00EE6C66">
        <w:rPr>
          <w:rFonts w:cs="Bosch Office Sans" w:hint="eastAsia"/>
          <w:bCs/>
          <w:color w:val="000000"/>
          <w:szCs w:val="21"/>
        </w:rPr>
        <w:t>当车灯开关处于</w:t>
      </w:r>
      <w:r w:rsidRPr="00EE6C66">
        <w:rPr>
          <w:rFonts w:cs="Bosch Office Sans"/>
          <w:bCs/>
          <w:color w:val="000000"/>
          <w:szCs w:val="21"/>
        </w:rPr>
        <w:t>AUTO</w:t>
      </w:r>
      <w:r w:rsidRPr="00EE6C66">
        <w:rPr>
          <w:rFonts w:cs="Bosch Office Sans" w:hint="eastAsia"/>
          <w:bCs/>
          <w:color w:val="000000"/>
          <w:szCs w:val="21"/>
        </w:rPr>
        <w:t>模式时，借助于摄像头对采集到的图像进行参数判别。达到自动接通或关闭远光灯的功能</w:t>
      </w:r>
      <w:r w:rsidRPr="00EE6C66">
        <w:rPr>
          <w:rFonts w:cs="Bosch Office Sans"/>
          <w:bCs/>
          <w:color w:val="000000"/>
          <w:szCs w:val="21"/>
        </w:rPr>
        <w:t>。</w:t>
      </w:r>
    </w:p>
    <w:p w14:paraId="0FE6A4D3" w14:textId="63A18171"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25" w:name="_Toc47527613"/>
      <w:r w:rsidRPr="00AE7213">
        <w:rPr>
          <w:rFonts w:asciiTheme="minorHAnsi" w:eastAsiaTheme="minorEastAsia" w:hAnsiTheme="minorHAnsi"/>
          <w:b w:val="0"/>
          <w:bCs w:val="0"/>
        </w:rPr>
        <w:t>功能描述</w:t>
      </w:r>
      <w:bookmarkEnd w:id="25"/>
    </w:p>
    <w:p w14:paraId="1E4DD965" w14:textId="77777777" w:rsidR="00AE7213" w:rsidRPr="00EE6C66" w:rsidRDefault="00AE7213" w:rsidP="00AE7213">
      <w:pPr>
        <w:widowControl/>
        <w:numPr>
          <w:ilvl w:val="0"/>
          <w:numId w:val="10"/>
        </w:numPr>
        <w:jc w:val="left"/>
        <w:rPr>
          <w:rFonts w:cs="Bosch Office Sans"/>
          <w:bCs/>
          <w:color w:val="000000"/>
          <w:szCs w:val="21"/>
        </w:rPr>
      </w:pPr>
      <w:r w:rsidRPr="00EE6C66">
        <w:rPr>
          <w:rFonts w:cs="Bosch Office Sans" w:hint="eastAsia"/>
          <w:bCs/>
          <w:color w:val="000000"/>
          <w:szCs w:val="21"/>
        </w:rPr>
        <w:t>使用场景</w:t>
      </w:r>
    </w:p>
    <w:p w14:paraId="2B99A7A6" w14:textId="77777777" w:rsidR="00AE7213" w:rsidRPr="00EE6C66" w:rsidRDefault="00AE7213" w:rsidP="00AE7213">
      <w:pPr>
        <w:pStyle w:val="a3"/>
        <w:widowControl/>
        <w:numPr>
          <w:ilvl w:val="0"/>
          <w:numId w:val="13"/>
        </w:numPr>
        <w:ind w:firstLineChars="0"/>
        <w:jc w:val="left"/>
        <w:rPr>
          <w:rFonts w:cs="Bosch Office Sans"/>
          <w:bCs/>
          <w:color w:val="000000"/>
          <w:szCs w:val="21"/>
        </w:rPr>
      </w:pPr>
      <w:r w:rsidRPr="00EE6C66">
        <w:rPr>
          <w:rFonts w:cs="Bosch Office Sans" w:hint="eastAsia"/>
          <w:bCs/>
          <w:color w:val="000000"/>
          <w:szCs w:val="21"/>
        </w:rPr>
        <w:t>支持道路类型</w:t>
      </w:r>
    </w:p>
    <w:p w14:paraId="40C1485F" w14:textId="77777777" w:rsidR="00AE7213" w:rsidRPr="00EE6C66" w:rsidRDefault="00AE7213" w:rsidP="00AE7213">
      <w:pPr>
        <w:pStyle w:val="a3"/>
        <w:widowControl/>
        <w:numPr>
          <w:ilvl w:val="1"/>
          <w:numId w:val="13"/>
        </w:numPr>
        <w:ind w:firstLineChars="0"/>
        <w:jc w:val="left"/>
        <w:rPr>
          <w:rFonts w:cs="Bosch Office Sans"/>
          <w:bCs/>
          <w:color w:val="000000"/>
          <w:szCs w:val="21"/>
        </w:rPr>
      </w:pPr>
      <w:r w:rsidRPr="00EE6C66">
        <w:rPr>
          <w:rFonts w:cs="Bosch Office Sans" w:hint="eastAsia"/>
          <w:bCs/>
          <w:color w:val="000000"/>
          <w:szCs w:val="21"/>
        </w:rPr>
        <w:t>夜间道路场景</w:t>
      </w:r>
    </w:p>
    <w:p w14:paraId="52023FC6" w14:textId="77777777" w:rsidR="00AE7213" w:rsidRPr="00EE6C66" w:rsidRDefault="00AE7213" w:rsidP="00AE7213">
      <w:pPr>
        <w:pStyle w:val="a3"/>
        <w:widowControl/>
        <w:numPr>
          <w:ilvl w:val="0"/>
          <w:numId w:val="13"/>
        </w:numPr>
        <w:ind w:firstLineChars="0"/>
        <w:jc w:val="left"/>
        <w:rPr>
          <w:rFonts w:cs="Bosch Office Sans"/>
          <w:bCs/>
          <w:color w:val="000000"/>
          <w:szCs w:val="21"/>
        </w:rPr>
      </w:pPr>
      <w:r w:rsidRPr="00EE6C66">
        <w:rPr>
          <w:rFonts w:cs="Bosch Office Sans" w:hint="eastAsia"/>
          <w:bCs/>
          <w:color w:val="000000"/>
          <w:szCs w:val="21"/>
        </w:rPr>
        <w:t>支持速度范围</w:t>
      </w:r>
    </w:p>
    <w:p w14:paraId="3B5571E9" w14:textId="77777777" w:rsidR="00AE7213" w:rsidRDefault="00AE7213" w:rsidP="00AE7213">
      <w:pPr>
        <w:pStyle w:val="a3"/>
        <w:widowControl/>
        <w:numPr>
          <w:ilvl w:val="1"/>
          <w:numId w:val="13"/>
        </w:numPr>
        <w:ind w:firstLineChars="0"/>
        <w:jc w:val="left"/>
        <w:rPr>
          <w:rFonts w:cs="Bosch Office Sans"/>
          <w:bCs/>
          <w:color w:val="000000"/>
          <w:szCs w:val="21"/>
        </w:rPr>
      </w:pPr>
      <w:r w:rsidRPr="00EE6C66">
        <w:rPr>
          <w:rFonts w:cs="Bosch Office Sans" w:hint="eastAsia"/>
          <w:bCs/>
          <w:color w:val="000000"/>
          <w:szCs w:val="21"/>
        </w:rPr>
        <w:t>0-</w:t>
      </w:r>
      <w:r w:rsidRPr="00EE6C66">
        <w:rPr>
          <w:rFonts w:cs="Bosch Office Sans"/>
          <w:bCs/>
          <w:color w:val="000000"/>
          <w:szCs w:val="21"/>
        </w:rPr>
        <w:t>120</w:t>
      </w:r>
      <w:r w:rsidRPr="00EE6C66">
        <w:rPr>
          <w:rFonts w:cs="Bosch Office Sans" w:hint="eastAsia"/>
          <w:bCs/>
          <w:color w:val="000000"/>
          <w:szCs w:val="21"/>
        </w:rPr>
        <w:t>km/</w:t>
      </w:r>
      <w:r w:rsidRPr="00EE6C66">
        <w:rPr>
          <w:rFonts w:cs="Bosch Office Sans"/>
          <w:bCs/>
          <w:color w:val="000000"/>
          <w:szCs w:val="21"/>
        </w:rPr>
        <w:t>h</w:t>
      </w:r>
    </w:p>
    <w:p w14:paraId="57FFCF76" w14:textId="77777777" w:rsidR="00AE7213" w:rsidRDefault="00AE7213" w:rsidP="00AE7213">
      <w:pPr>
        <w:pStyle w:val="a3"/>
        <w:widowControl/>
        <w:numPr>
          <w:ilvl w:val="0"/>
          <w:numId w:val="10"/>
        </w:numPr>
        <w:ind w:firstLineChars="0"/>
        <w:jc w:val="left"/>
        <w:rPr>
          <w:rFonts w:cs="Bosch Office Sans"/>
          <w:bCs/>
          <w:color w:val="000000"/>
          <w:szCs w:val="21"/>
        </w:rPr>
      </w:pPr>
      <w:r>
        <w:rPr>
          <w:rFonts w:cs="Bosch Office Sans" w:hint="eastAsia"/>
          <w:bCs/>
          <w:color w:val="000000"/>
          <w:szCs w:val="21"/>
        </w:rPr>
        <w:t>功能逻辑</w:t>
      </w:r>
    </w:p>
    <w:p w14:paraId="0BC6B737" w14:textId="77777777" w:rsidR="00AE7213" w:rsidRPr="00583176" w:rsidRDefault="00AE7213" w:rsidP="00AE7213">
      <w:pPr>
        <w:widowControl/>
        <w:numPr>
          <w:ilvl w:val="1"/>
          <w:numId w:val="10"/>
        </w:numPr>
        <w:jc w:val="left"/>
        <w:rPr>
          <w:rFonts w:cs="Bosch Office Sans"/>
          <w:bCs/>
          <w:color w:val="000000"/>
          <w:szCs w:val="21"/>
        </w:rPr>
      </w:pPr>
      <w:r w:rsidRPr="00EE6C66">
        <w:rPr>
          <w:rFonts w:cs="Bosch Office Sans" w:hint="eastAsia"/>
          <w:bCs/>
          <w:color w:val="000000"/>
          <w:szCs w:val="21"/>
        </w:rPr>
        <w:t>当车灯开关处于</w:t>
      </w:r>
      <w:r w:rsidRPr="00EE6C66">
        <w:rPr>
          <w:rFonts w:cs="Bosch Office Sans"/>
          <w:bCs/>
          <w:color w:val="000000"/>
          <w:szCs w:val="21"/>
        </w:rPr>
        <w:t>AUTO</w:t>
      </w:r>
      <w:r w:rsidRPr="00EE6C66">
        <w:rPr>
          <w:rFonts w:cs="Bosch Office Sans" w:hint="eastAsia"/>
          <w:bCs/>
          <w:color w:val="000000"/>
          <w:szCs w:val="21"/>
        </w:rPr>
        <w:t>模式时，借助于摄像头对采集到的图像进行参数判别。达到自动接通或关闭远光灯的功能</w:t>
      </w:r>
      <w:r w:rsidRPr="00EE6C66">
        <w:rPr>
          <w:rFonts w:cs="Bosch Office Sans"/>
          <w:bCs/>
          <w:color w:val="000000"/>
          <w:szCs w:val="21"/>
        </w:rPr>
        <w:t>。</w:t>
      </w:r>
    </w:p>
    <w:p w14:paraId="616F682F" w14:textId="340CA1A2" w:rsidR="00AE7213" w:rsidRPr="00AE7213" w:rsidRDefault="00AE7213" w:rsidP="00AE7213">
      <w:pPr>
        <w:pStyle w:val="3"/>
        <w:numPr>
          <w:ilvl w:val="2"/>
          <w:numId w:val="8"/>
        </w:numPr>
        <w:adjustRightInd w:val="0"/>
        <w:spacing w:line="360" w:lineRule="auto"/>
        <w:rPr>
          <w:rFonts w:asciiTheme="minorHAnsi" w:eastAsiaTheme="minorEastAsia" w:hAnsiTheme="minorHAnsi" w:cstheme="minorBidi"/>
          <w:b w:val="0"/>
          <w:bCs w:val="0"/>
        </w:rPr>
      </w:pPr>
      <w:bookmarkStart w:id="26" w:name="_Toc47527614"/>
      <w:r w:rsidRPr="00AE7213">
        <w:rPr>
          <w:rFonts w:asciiTheme="minorHAnsi" w:eastAsiaTheme="minorEastAsia" w:hAnsiTheme="minorHAnsi" w:cstheme="minorBidi" w:hint="eastAsia"/>
          <w:b w:val="0"/>
          <w:bCs w:val="0"/>
        </w:rPr>
        <w:t>性能指标</w:t>
      </w:r>
      <w:bookmarkEnd w:id="26"/>
    </w:p>
    <w:p w14:paraId="09FCBD8D" w14:textId="77777777" w:rsidR="00AE7213" w:rsidRDefault="00AE7213" w:rsidP="00AE7213">
      <w:pPr>
        <w:widowControl/>
        <w:numPr>
          <w:ilvl w:val="0"/>
          <w:numId w:val="11"/>
        </w:numPr>
        <w:jc w:val="left"/>
        <w:rPr>
          <w:rFonts w:ascii="Calibri" w:eastAsia="新宋体" w:hAnsi="Calibri" w:cs="Arial"/>
        </w:rPr>
      </w:pPr>
      <w:r>
        <w:rPr>
          <w:rFonts w:ascii="Calibri" w:eastAsia="新宋体" w:hAnsi="Calibri" w:cs="Arial" w:hint="eastAsia"/>
        </w:rPr>
        <w:t>报警</w:t>
      </w:r>
      <w:r w:rsidRPr="004A1CC1">
        <w:rPr>
          <w:rFonts w:ascii="Calibri" w:eastAsia="新宋体" w:hAnsi="Calibri" w:cs="Arial"/>
        </w:rPr>
        <w:t>性能要求</w:t>
      </w:r>
    </w:p>
    <w:tbl>
      <w:tblPr>
        <w:tblW w:w="82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804"/>
      </w:tblGrid>
      <w:tr w:rsidR="00AE7213" w:rsidRPr="004A1CC1" w14:paraId="483EF92F" w14:textId="77777777" w:rsidTr="002F4720">
        <w:trPr>
          <w:trHeight w:val="70"/>
        </w:trPr>
        <w:tc>
          <w:tcPr>
            <w:tcW w:w="1417" w:type="dxa"/>
            <w:shd w:val="clear" w:color="auto" w:fill="E2EFD9" w:themeFill="accent6" w:themeFillTint="33"/>
          </w:tcPr>
          <w:p w14:paraId="400081F8" w14:textId="77777777" w:rsidR="00AE7213" w:rsidRPr="00EE6C66" w:rsidRDefault="00AE7213" w:rsidP="002F4720">
            <w:pPr>
              <w:rPr>
                <w:rFonts w:cs="Bosch Office Sans"/>
                <w:bCs/>
                <w:color w:val="000000"/>
                <w:szCs w:val="21"/>
              </w:rPr>
            </w:pPr>
            <w:r w:rsidRPr="00EE6C66">
              <w:rPr>
                <w:rFonts w:cs="Bosch Office Sans"/>
                <w:bCs/>
                <w:color w:val="000000"/>
                <w:szCs w:val="21"/>
              </w:rPr>
              <w:t>关键性能指标</w:t>
            </w:r>
          </w:p>
        </w:tc>
        <w:tc>
          <w:tcPr>
            <w:tcW w:w="6804" w:type="dxa"/>
            <w:shd w:val="clear" w:color="auto" w:fill="E2EFD9" w:themeFill="accent6" w:themeFillTint="33"/>
          </w:tcPr>
          <w:p w14:paraId="6E86E653" w14:textId="77777777" w:rsidR="00AE7213" w:rsidRPr="00EE6C66" w:rsidRDefault="00AE7213" w:rsidP="002F4720">
            <w:pPr>
              <w:rPr>
                <w:rFonts w:cs="Bosch Office Sans"/>
                <w:bCs/>
                <w:color w:val="000000"/>
                <w:szCs w:val="21"/>
              </w:rPr>
            </w:pPr>
            <w:r w:rsidRPr="00EE6C66">
              <w:rPr>
                <w:rFonts w:cs="Bosch Office Sans"/>
                <w:bCs/>
                <w:color w:val="000000"/>
                <w:szCs w:val="21"/>
              </w:rPr>
              <w:t>性能</w:t>
            </w:r>
          </w:p>
        </w:tc>
      </w:tr>
      <w:tr w:rsidR="00AE7213" w:rsidRPr="004A1CC1" w14:paraId="581B812B" w14:textId="77777777" w:rsidTr="002F4720">
        <w:trPr>
          <w:trHeight w:val="70"/>
        </w:trPr>
        <w:tc>
          <w:tcPr>
            <w:tcW w:w="1417" w:type="dxa"/>
            <w:shd w:val="clear" w:color="auto" w:fill="FFF2CC" w:themeFill="accent4" w:themeFillTint="33"/>
          </w:tcPr>
          <w:p w14:paraId="32EA63CE" w14:textId="77777777" w:rsidR="00AE7213" w:rsidRPr="00EE6C66" w:rsidRDefault="00AE7213" w:rsidP="002F4720">
            <w:pPr>
              <w:autoSpaceDE w:val="0"/>
              <w:autoSpaceDN w:val="0"/>
              <w:adjustRightInd w:val="0"/>
              <w:rPr>
                <w:rFonts w:cs="Bosch Office Sans"/>
                <w:bCs/>
                <w:color w:val="000000"/>
                <w:szCs w:val="21"/>
              </w:rPr>
            </w:pPr>
            <w:r w:rsidRPr="00EE6C66">
              <w:rPr>
                <w:rFonts w:cs="Bosch Office Sans"/>
                <w:bCs/>
                <w:color w:val="000000"/>
                <w:szCs w:val="21"/>
              </w:rPr>
              <w:t>误报率</w:t>
            </w:r>
          </w:p>
        </w:tc>
        <w:tc>
          <w:tcPr>
            <w:tcW w:w="6804" w:type="dxa"/>
          </w:tcPr>
          <w:p w14:paraId="6503A69B" w14:textId="77777777" w:rsidR="00AE7213" w:rsidRPr="00EE6C66" w:rsidRDefault="00AE7213" w:rsidP="002F4720">
            <w:pPr>
              <w:autoSpaceDE w:val="0"/>
              <w:autoSpaceDN w:val="0"/>
              <w:adjustRightInd w:val="0"/>
              <w:rPr>
                <w:rFonts w:cs="Bosch Office Sans"/>
                <w:bCs/>
                <w:color w:val="000000"/>
                <w:szCs w:val="21"/>
              </w:rPr>
            </w:pPr>
            <w:r w:rsidRPr="00EE6C66">
              <w:rPr>
                <w:rFonts w:cs="Bosch Office Sans"/>
                <w:bCs/>
                <w:color w:val="000000"/>
                <w:szCs w:val="21"/>
              </w:rPr>
              <w:t xml:space="preserve">低于 1/300 km </w:t>
            </w:r>
          </w:p>
        </w:tc>
      </w:tr>
      <w:tr w:rsidR="00AE7213" w:rsidRPr="004A1CC1" w14:paraId="761F8A49" w14:textId="77777777" w:rsidTr="002F4720">
        <w:trPr>
          <w:trHeight w:val="70"/>
        </w:trPr>
        <w:tc>
          <w:tcPr>
            <w:tcW w:w="1417" w:type="dxa"/>
            <w:shd w:val="clear" w:color="auto" w:fill="FFF2CC" w:themeFill="accent4" w:themeFillTint="33"/>
          </w:tcPr>
          <w:p w14:paraId="323727F0" w14:textId="77777777" w:rsidR="00AE7213" w:rsidRPr="00EE6C66" w:rsidRDefault="00AE7213" w:rsidP="002F4720">
            <w:pPr>
              <w:autoSpaceDE w:val="0"/>
              <w:autoSpaceDN w:val="0"/>
              <w:adjustRightInd w:val="0"/>
              <w:rPr>
                <w:rFonts w:cs="Bosch Office Sans"/>
                <w:bCs/>
                <w:color w:val="000000"/>
                <w:szCs w:val="21"/>
              </w:rPr>
            </w:pPr>
            <w:r w:rsidRPr="00EE6C66">
              <w:rPr>
                <w:rFonts w:cs="Bosch Office Sans"/>
                <w:bCs/>
                <w:color w:val="000000"/>
                <w:szCs w:val="21"/>
              </w:rPr>
              <w:t>漏报率</w:t>
            </w:r>
          </w:p>
        </w:tc>
        <w:tc>
          <w:tcPr>
            <w:tcW w:w="6804" w:type="dxa"/>
          </w:tcPr>
          <w:p w14:paraId="0903E973" w14:textId="77777777" w:rsidR="00AE7213" w:rsidRPr="00EE6C66" w:rsidRDefault="00AE7213" w:rsidP="002F4720">
            <w:pPr>
              <w:autoSpaceDE w:val="0"/>
              <w:autoSpaceDN w:val="0"/>
              <w:adjustRightInd w:val="0"/>
              <w:rPr>
                <w:rFonts w:cs="Bosch Office Sans"/>
                <w:bCs/>
                <w:color w:val="000000"/>
                <w:szCs w:val="21"/>
              </w:rPr>
            </w:pPr>
            <w:r w:rsidRPr="00EE6C66">
              <w:rPr>
                <w:rFonts w:cs="Bosch Office Sans"/>
                <w:bCs/>
                <w:color w:val="000000"/>
                <w:szCs w:val="21"/>
              </w:rPr>
              <w:t xml:space="preserve">低于 1/300 km </w:t>
            </w:r>
          </w:p>
        </w:tc>
      </w:tr>
    </w:tbl>
    <w:p w14:paraId="3309047D" w14:textId="77777777" w:rsidR="00AE7213" w:rsidRDefault="00AE7213" w:rsidP="00AE7213">
      <w:pPr>
        <w:rPr>
          <w:rFonts w:ascii="Calibri" w:eastAsia="新宋体" w:hAnsi="Calibri" w:cs="Arial"/>
        </w:rPr>
      </w:pPr>
      <w:r>
        <w:rPr>
          <w:rFonts w:ascii="Calibri" w:eastAsia="新宋体" w:hAnsi="Calibri" w:cs="Arial"/>
        </w:rPr>
        <w:br w:type="page"/>
      </w:r>
    </w:p>
    <w:p w14:paraId="69A39E1A" w14:textId="77777777" w:rsidR="00861948" w:rsidRPr="00861948" w:rsidRDefault="00861948" w:rsidP="00861948"/>
    <w:p w14:paraId="37B01657" w14:textId="2435233D" w:rsidR="00F463E4" w:rsidRPr="009E15F7" w:rsidRDefault="00F463E4" w:rsidP="009E15F7">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9E15F7">
        <w:rPr>
          <w:rFonts w:asciiTheme="minorHAnsi" w:eastAsiaTheme="minorEastAsia" w:hAnsiTheme="minorHAnsi" w:cstheme="minorBidi" w:hint="eastAsia"/>
          <w:b w:val="0"/>
          <w:bCs w:val="0"/>
        </w:rPr>
        <w:t>TLA性能</w:t>
      </w:r>
    </w:p>
    <w:p w14:paraId="25959AA0" w14:textId="2F6FD552" w:rsidR="00F463E4" w:rsidRPr="009E15F7" w:rsidRDefault="00F463E4" w:rsidP="009E15F7">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9E15F7">
        <w:rPr>
          <w:rFonts w:asciiTheme="minorHAnsi" w:eastAsiaTheme="minorEastAsia" w:hAnsiTheme="minorHAnsi" w:cstheme="minorBidi" w:hint="eastAsia"/>
          <w:b w:val="0"/>
          <w:bCs w:val="0"/>
        </w:rPr>
        <w:t>目标识别性能</w:t>
      </w:r>
    </w:p>
    <w:p w14:paraId="70576707" w14:textId="641DAB63" w:rsidR="00F463E4" w:rsidRPr="009E15F7" w:rsidRDefault="00F463E4" w:rsidP="009E15F7">
      <w:pPr>
        <w:pStyle w:val="2"/>
        <w:numPr>
          <w:ilvl w:val="1"/>
          <w:numId w:val="8"/>
        </w:numPr>
        <w:adjustRightInd w:val="0"/>
        <w:spacing w:line="360" w:lineRule="auto"/>
        <w:ind w:left="0" w:firstLine="0"/>
        <w:rPr>
          <w:rFonts w:asciiTheme="minorHAnsi" w:eastAsiaTheme="minorEastAsia" w:hAnsiTheme="minorHAnsi" w:cstheme="minorBidi"/>
          <w:b w:val="0"/>
          <w:bCs w:val="0"/>
        </w:rPr>
      </w:pPr>
      <w:r w:rsidRPr="009E15F7">
        <w:rPr>
          <w:rFonts w:asciiTheme="minorHAnsi" w:eastAsiaTheme="minorEastAsia" w:hAnsiTheme="minorHAnsi" w:cstheme="minorBidi" w:hint="eastAsia"/>
          <w:b w:val="0"/>
          <w:bCs w:val="0"/>
        </w:rPr>
        <w:t>标准API接口参数</w:t>
      </w:r>
    </w:p>
    <w:p w14:paraId="79746485" w14:textId="039386C5" w:rsidR="00F463E4" w:rsidRPr="00CC250C" w:rsidRDefault="00F463E4" w:rsidP="00CC250C">
      <w:pPr>
        <w:pStyle w:val="1"/>
        <w:numPr>
          <w:ilvl w:val="0"/>
          <w:numId w:val="8"/>
        </w:numPr>
        <w:rPr>
          <w:b w:val="0"/>
          <w:bCs w:val="0"/>
        </w:rPr>
      </w:pPr>
      <w:r w:rsidRPr="00CC250C">
        <w:rPr>
          <w:rFonts w:hint="eastAsia"/>
          <w:b w:val="0"/>
          <w:bCs w:val="0"/>
        </w:rPr>
        <w:t>集成描述</w:t>
      </w:r>
    </w:p>
    <w:p w14:paraId="1CE596EA" w14:textId="6DB0B6D0" w:rsidR="00F463E4" w:rsidRPr="009E15F7" w:rsidRDefault="00F463E4" w:rsidP="009E15F7">
      <w:pPr>
        <w:pStyle w:val="2"/>
        <w:numPr>
          <w:ilvl w:val="1"/>
          <w:numId w:val="8"/>
        </w:numPr>
        <w:adjustRightInd w:val="0"/>
        <w:spacing w:line="360" w:lineRule="auto"/>
        <w:ind w:left="0" w:firstLine="0"/>
        <w:rPr>
          <w:b w:val="0"/>
          <w:bCs w:val="0"/>
        </w:rPr>
      </w:pPr>
      <w:r w:rsidRPr="009E15F7">
        <w:rPr>
          <w:rFonts w:hint="eastAsia"/>
          <w:b w:val="0"/>
          <w:bCs w:val="0"/>
        </w:rPr>
        <w:t>CPU占用率</w:t>
      </w:r>
    </w:p>
    <w:p w14:paraId="2F622B32" w14:textId="340FBC90" w:rsidR="00F463E4" w:rsidRPr="009E15F7" w:rsidRDefault="00F463E4" w:rsidP="009E15F7">
      <w:pPr>
        <w:pStyle w:val="2"/>
        <w:numPr>
          <w:ilvl w:val="1"/>
          <w:numId w:val="8"/>
        </w:numPr>
        <w:adjustRightInd w:val="0"/>
        <w:spacing w:line="360" w:lineRule="auto"/>
        <w:ind w:left="0" w:firstLine="0"/>
        <w:rPr>
          <w:b w:val="0"/>
          <w:bCs w:val="0"/>
        </w:rPr>
      </w:pPr>
      <w:r w:rsidRPr="009E15F7">
        <w:rPr>
          <w:rFonts w:hint="eastAsia"/>
          <w:b w:val="0"/>
          <w:bCs w:val="0"/>
        </w:rPr>
        <w:t>标定与测试</w:t>
      </w:r>
    </w:p>
    <w:p w14:paraId="4EFE1C10" w14:textId="77777777" w:rsidR="00F463E4" w:rsidRPr="009E15F7" w:rsidRDefault="00F463E4" w:rsidP="009E15F7">
      <w:pPr>
        <w:pStyle w:val="2"/>
        <w:numPr>
          <w:ilvl w:val="1"/>
          <w:numId w:val="8"/>
        </w:numPr>
        <w:adjustRightInd w:val="0"/>
        <w:spacing w:line="360" w:lineRule="auto"/>
        <w:ind w:left="0" w:firstLine="0"/>
        <w:rPr>
          <w:b w:val="0"/>
          <w:bCs w:val="0"/>
        </w:rPr>
      </w:pPr>
      <w:r w:rsidRPr="009E15F7">
        <w:rPr>
          <w:rFonts w:hint="eastAsia"/>
          <w:b w:val="0"/>
          <w:bCs w:val="0"/>
        </w:rPr>
        <w:t>故障诊断</w:t>
      </w:r>
    </w:p>
    <w:p w14:paraId="5AC1A791" w14:textId="22E0B91F" w:rsidR="00F463E4" w:rsidRPr="009E15F7" w:rsidRDefault="000E5E4F" w:rsidP="009E15F7">
      <w:pPr>
        <w:pStyle w:val="2"/>
        <w:numPr>
          <w:ilvl w:val="1"/>
          <w:numId w:val="8"/>
        </w:numPr>
        <w:adjustRightInd w:val="0"/>
        <w:spacing w:line="360" w:lineRule="auto"/>
        <w:ind w:left="0" w:firstLine="0"/>
        <w:rPr>
          <w:b w:val="0"/>
          <w:bCs w:val="0"/>
        </w:rPr>
      </w:pPr>
      <w:r w:rsidRPr="009E15F7">
        <w:rPr>
          <w:rFonts w:hint="eastAsia"/>
          <w:b w:val="0"/>
          <w:bCs w:val="0"/>
        </w:rPr>
        <w:t>CAN通讯</w:t>
      </w:r>
    </w:p>
    <w:p w14:paraId="49A60383" w14:textId="21A688D2" w:rsidR="000E5E4F" w:rsidRDefault="000E5E4F" w:rsidP="00CC250C">
      <w:pPr>
        <w:pStyle w:val="1"/>
        <w:numPr>
          <w:ilvl w:val="0"/>
          <w:numId w:val="8"/>
        </w:numPr>
        <w:rPr>
          <w:b w:val="0"/>
          <w:bCs w:val="0"/>
        </w:rPr>
      </w:pPr>
      <w:r w:rsidRPr="00CC250C">
        <w:rPr>
          <w:rFonts w:hint="eastAsia"/>
          <w:b w:val="0"/>
          <w:bCs w:val="0"/>
        </w:rPr>
        <w:t>验收程序</w:t>
      </w:r>
    </w:p>
    <w:p w14:paraId="11E1DEDD" w14:textId="77777777" w:rsidR="00E235D0" w:rsidRPr="00E235D0" w:rsidRDefault="00E235D0" w:rsidP="00E235D0">
      <w:pPr>
        <w:widowControl/>
        <w:jc w:val="left"/>
        <w:rPr>
          <w:rFonts w:cs="Bosch Office Sans"/>
          <w:bCs/>
          <w:color w:val="000000"/>
          <w:szCs w:val="21"/>
        </w:rPr>
      </w:pPr>
      <w:r w:rsidRPr="00E235D0">
        <w:rPr>
          <w:rFonts w:cs="Bosch Office Sans" w:hint="eastAsia"/>
          <w:bCs/>
          <w:color w:val="000000"/>
          <w:szCs w:val="21"/>
        </w:rPr>
        <w:t>项目验收严格遵守本项目的管理要求：</w:t>
      </w:r>
    </w:p>
    <w:p w14:paraId="212F75D1" w14:textId="391CF771" w:rsidR="00E235D0" w:rsidRPr="00E235D0" w:rsidRDefault="00E235D0" w:rsidP="00E235D0">
      <w:pPr>
        <w:widowControl/>
        <w:jc w:val="left"/>
        <w:rPr>
          <w:rFonts w:cs="Bosch Office Sans"/>
          <w:bCs/>
          <w:color w:val="000000"/>
          <w:szCs w:val="21"/>
        </w:rPr>
      </w:pPr>
      <w:r w:rsidRPr="00E235D0">
        <w:rPr>
          <w:rFonts w:cs="Bosch Office Sans" w:hint="eastAsia"/>
          <w:bCs/>
          <w:color w:val="000000"/>
          <w:szCs w:val="21"/>
        </w:rPr>
        <w:t>在合同签订后</w:t>
      </w:r>
      <w:r w:rsidR="009E15F7">
        <w:rPr>
          <w:rFonts w:cs="Bosch Office Sans"/>
          <w:bCs/>
          <w:color w:val="000000"/>
          <w:szCs w:val="21"/>
        </w:rPr>
        <w:t>x</w:t>
      </w:r>
      <w:proofErr w:type="gramStart"/>
      <w:r w:rsidRPr="00E235D0">
        <w:rPr>
          <w:rFonts w:cs="Bosch Office Sans" w:hint="eastAsia"/>
          <w:bCs/>
          <w:color w:val="000000"/>
          <w:szCs w:val="21"/>
        </w:rPr>
        <w:t>个</w:t>
      </w:r>
      <w:proofErr w:type="gramEnd"/>
      <w:r w:rsidRPr="00E235D0">
        <w:rPr>
          <w:rFonts w:cs="Bosch Office Sans" w:hint="eastAsia"/>
          <w:bCs/>
          <w:color w:val="000000"/>
          <w:szCs w:val="21"/>
        </w:rPr>
        <w:t>月内完成包括设备采购、软件开发、系统集成和测试等工作。乙方应在每项建设</w:t>
      </w:r>
      <w:proofErr w:type="gramStart"/>
      <w:r w:rsidRPr="00E235D0">
        <w:rPr>
          <w:rFonts w:cs="Bosch Office Sans" w:hint="eastAsia"/>
          <w:bCs/>
          <w:color w:val="000000"/>
          <w:szCs w:val="21"/>
        </w:rPr>
        <w:t>子任务</w:t>
      </w:r>
      <w:proofErr w:type="gramEnd"/>
      <w:r w:rsidRPr="00E235D0">
        <w:rPr>
          <w:rFonts w:cs="Bosch Office Sans" w:hint="eastAsia"/>
          <w:bCs/>
          <w:color w:val="000000"/>
          <w:szCs w:val="21"/>
        </w:rPr>
        <w:t>交付</w:t>
      </w:r>
      <w:r w:rsidR="009E15F7">
        <w:rPr>
          <w:rFonts w:cs="Bosch Office Sans"/>
          <w:bCs/>
          <w:color w:val="000000"/>
          <w:szCs w:val="21"/>
        </w:rPr>
        <w:t>x</w:t>
      </w:r>
      <w:proofErr w:type="gramStart"/>
      <w:r w:rsidRPr="00E235D0">
        <w:rPr>
          <w:rFonts w:cs="Bosch Office Sans" w:hint="eastAsia"/>
          <w:bCs/>
          <w:color w:val="000000"/>
          <w:szCs w:val="21"/>
        </w:rPr>
        <w:t>个</w:t>
      </w:r>
      <w:proofErr w:type="gramEnd"/>
      <w:r w:rsidRPr="00E235D0">
        <w:rPr>
          <w:rFonts w:cs="Bosch Office Sans" w:hint="eastAsia"/>
          <w:bCs/>
          <w:color w:val="000000"/>
          <w:szCs w:val="21"/>
        </w:rPr>
        <w:t>工作日前以书面方式通知甲方。</w:t>
      </w:r>
    </w:p>
    <w:p w14:paraId="34C788E0" w14:textId="61EAF912" w:rsidR="00E235D0" w:rsidRPr="00E235D0" w:rsidRDefault="00E235D0" w:rsidP="00E235D0">
      <w:pPr>
        <w:widowControl/>
        <w:jc w:val="left"/>
        <w:rPr>
          <w:rFonts w:cs="Bosch Office Sans"/>
          <w:bCs/>
          <w:color w:val="000000"/>
          <w:szCs w:val="21"/>
        </w:rPr>
      </w:pPr>
      <w:r w:rsidRPr="00E235D0">
        <w:rPr>
          <w:rFonts w:cs="Bosch Office Sans" w:hint="eastAsia"/>
          <w:bCs/>
          <w:color w:val="000000"/>
          <w:szCs w:val="21"/>
        </w:rPr>
        <w:t>硬件设备交付后</w:t>
      </w:r>
      <w:r w:rsidR="009E15F7">
        <w:rPr>
          <w:rFonts w:cs="Bosch Office Sans"/>
          <w:bCs/>
          <w:color w:val="000000"/>
          <w:szCs w:val="21"/>
        </w:rPr>
        <w:t>x</w:t>
      </w:r>
      <w:proofErr w:type="gramStart"/>
      <w:r w:rsidRPr="00E235D0">
        <w:rPr>
          <w:rFonts w:cs="Bosch Office Sans" w:hint="eastAsia"/>
          <w:bCs/>
          <w:color w:val="000000"/>
          <w:szCs w:val="21"/>
        </w:rPr>
        <w:t>个</w:t>
      </w:r>
      <w:proofErr w:type="gramEnd"/>
      <w:r w:rsidRPr="00E235D0">
        <w:rPr>
          <w:rFonts w:cs="Bosch Office Sans" w:hint="eastAsia"/>
          <w:bCs/>
          <w:color w:val="000000"/>
          <w:szCs w:val="21"/>
        </w:rPr>
        <w:t>工作日内，对设备的规格、数量、性能等状况进行检验，并记录检验情况。如交付的硬件设备与约定不符的，乙方承诺及时予以更换或补足并重新提交检验。</w:t>
      </w:r>
    </w:p>
    <w:p w14:paraId="65DACAD2" w14:textId="77777777" w:rsidR="00E235D0" w:rsidRPr="00E235D0" w:rsidRDefault="00E235D0" w:rsidP="00E235D0">
      <w:pPr>
        <w:widowControl/>
        <w:jc w:val="left"/>
        <w:rPr>
          <w:rFonts w:cs="Bosch Office Sans"/>
          <w:bCs/>
          <w:color w:val="000000"/>
          <w:szCs w:val="21"/>
        </w:rPr>
      </w:pPr>
      <w:r w:rsidRPr="00E235D0">
        <w:rPr>
          <w:rFonts w:cs="Bosch Office Sans" w:hint="eastAsia"/>
          <w:bCs/>
          <w:color w:val="000000"/>
          <w:szCs w:val="21"/>
        </w:rPr>
        <w:t>在验收阶段乙方承诺派技术人员到现场配合安装并进行最终软件调试，软件安装完毕后</w:t>
      </w:r>
      <w:proofErr w:type="gramStart"/>
      <w:r w:rsidRPr="00E235D0">
        <w:rPr>
          <w:rFonts w:cs="Bosch Office Sans" w:hint="eastAsia"/>
          <w:bCs/>
          <w:color w:val="000000"/>
          <w:szCs w:val="21"/>
        </w:rPr>
        <w:t>乙方派</w:t>
      </w:r>
      <w:proofErr w:type="gramEnd"/>
      <w:r w:rsidRPr="00E235D0">
        <w:rPr>
          <w:rFonts w:cs="Bosch Office Sans" w:hint="eastAsia"/>
          <w:bCs/>
          <w:color w:val="000000"/>
          <w:szCs w:val="21"/>
        </w:rPr>
        <w:t>专业人员一起检查并保证安装调试质量。同时提供测试文档和自验收文档；</w:t>
      </w:r>
    </w:p>
    <w:p w14:paraId="15A3C524" w14:textId="77777777" w:rsidR="00E235D0" w:rsidRPr="00E235D0" w:rsidRDefault="00E235D0" w:rsidP="00E235D0">
      <w:pPr>
        <w:widowControl/>
        <w:jc w:val="left"/>
        <w:rPr>
          <w:rFonts w:cs="Bosch Office Sans"/>
          <w:bCs/>
          <w:color w:val="000000"/>
          <w:szCs w:val="21"/>
        </w:rPr>
      </w:pPr>
      <w:r w:rsidRPr="00E235D0">
        <w:rPr>
          <w:rFonts w:cs="Bosch Office Sans" w:hint="eastAsia"/>
          <w:bCs/>
          <w:color w:val="000000"/>
          <w:szCs w:val="21"/>
        </w:rPr>
        <w:t>提供全套完善的资料文档；</w:t>
      </w:r>
    </w:p>
    <w:p w14:paraId="46CEAA4E" w14:textId="77777777" w:rsidR="00E235D0" w:rsidRPr="00E235D0" w:rsidRDefault="00E235D0" w:rsidP="00E235D0">
      <w:pPr>
        <w:widowControl/>
        <w:jc w:val="left"/>
        <w:rPr>
          <w:rFonts w:cs="Bosch Office Sans"/>
          <w:bCs/>
          <w:color w:val="000000"/>
          <w:szCs w:val="21"/>
        </w:rPr>
      </w:pPr>
      <w:proofErr w:type="gramStart"/>
      <w:r w:rsidRPr="00E235D0">
        <w:rPr>
          <w:rFonts w:cs="Bosch Office Sans" w:hint="eastAsia"/>
          <w:bCs/>
          <w:color w:val="000000"/>
          <w:szCs w:val="21"/>
        </w:rPr>
        <w:t>若软件</w:t>
      </w:r>
      <w:proofErr w:type="gramEnd"/>
      <w:r w:rsidRPr="00E235D0">
        <w:rPr>
          <w:rFonts w:cs="Bosch Office Sans" w:hint="eastAsia"/>
          <w:bCs/>
          <w:color w:val="000000"/>
          <w:szCs w:val="21"/>
        </w:rPr>
        <w:t>平台验收时有关性能及技术参数不能满足招标文件技术要求，甲方有权要求更换，同时有权要求索赔，所产生的一切费用（含所有检验费用）由乙方全部承担。</w:t>
      </w:r>
    </w:p>
    <w:p w14:paraId="0CDB921F" w14:textId="77777777" w:rsidR="00E235D0" w:rsidRPr="00E235D0" w:rsidRDefault="00E235D0" w:rsidP="00E235D0">
      <w:pPr>
        <w:rPr>
          <w:rFonts w:cs="Bosch Office Sans"/>
          <w:bCs/>
          <w:color w:val="000000"/>
          <w:szCs w:val="21"/>
        </w:rPr>
      </w:pPr>
    </w:p>
    <w:p w14:paraId="1FC3E3A9" w14:textId="65F35BC9" w:rsidR="000E5E4F" w:rsidRDefault="000E5E4F" w:rsidP="00CC250C">
      <w:pPr>
        <w:pStyle w:val="1"/>
        <w:numPr>
          <w:ilvl w:val="0"/>
          <w:numId w:val="8"/>
        </w:numPr>
        <w:rPr>
          <w:b w:val="0"/>
          <w:bCs w:val="0"/>
        </w:rPr>
      </w:pPr>
      <w:r w:rsidRPr="00CC250C">
        <w:rPr>
          <w:rFonts w:hint="eastAsia"/>
          <w:b w:val="0"/>
          <w:bCs w:val="0"/>
        </w:rPr>
        <w:lastRenderedPageBreak/>
        <w:t>售后服务及质保</w:t>
      </w:r>
    </w:p>
    <w:p w14:paraId="1CF2B2F9" w14:textId="22C066D9" w:rsidR="00E91174" w:rsidRPr="00E91174" w:rsidRDefault="00E91174" w:rsidP="00E91174">
      <w:pPr>
        <w:widowControl/>
        <w:jc w:val="left"/>
        <w:rPr>
          <w:rFonts w:cs="Bosch Office Sans"/>
          <w:bCs/>
          <w:color w:val="000000"/>
          <w:szCs w:val="21"/>
        </w:rPr>
      </w:pPr>
      <w:r w:rsidRPr="00E91174">
        <w:rPr>
          <w:rFonts w:cs="Bosch Office Sans"/>
          <w:bCs/>
          <w:color w:val="000000"/>
          <w:szCs w:val="21"/>
        </w:rPr>
        <w:t>供货方提供免费电话/E-mail 技术支持。质保期内，如果使用中发现软件问题，供货方响应时间为</w:t>
      </w:r>
      <w:r w:rsidR="009E15F7">
        <w:rPr>
          <w:rFonts w:cs="Bosch Office Sans"/>
          <w:bCs/>
          <w:color w:val="000000"/>
          <w:szCs w:val="21"/>
        </w:rPr>
        <w:t>x</w:t>
      </w:r>
      <w:proofErr w:type="gramStart"/>
      <w:r w:rsidRPr="00E91174">
        <w:rPr>
          <w:rFonts w:cs="Bosch Office Sans"/>
          <w:bCs/>
          <w:color w:val="000000"/>
          <w:szCs w:val="21"/>
        </w:rPr>
        <w:t>个</w:t>
      </w:r>
      <w:proofErr w:type="gramEnd"/>
      <w:r w:rsidRPr="00E91174">
        <w:rPr>
          <w:rFonts w:cs="Bosch Office Sans"/>
          <w:bCs/>
          <w:color w:val="000000"/>
          <w:szCs w:val="21"/>
        </w:rPr>
        <w:t>工作日，</w:t>
      </w:r>
      <w:r w:rsidRPr="00E91174">
        <w:rPr>
          <w:rFonts w:cs="Bosch Office Sans" w:hint="eastAsia"/>
          <w:bCs/>
          <w:color w:val="000000"/>
          <w:szCs w:val="21"/>
        </w:rPr>
        <w:t>如延长需提前声明。</w:t>
      </w:r>
      <w:r w:rsidRPr="00E91174">
        <w:rPr>
          <w:rFonts w:cs="Bosch Office Sans"/>
          <w:bCs/>
          <w:color w:val="000000"/>
          <w:szCs w:val="21"/>
        </w:rPr>
        <w:t>若无法通过电话/E-mail 等解决问题，安排技术人员到现场提供服务。由此产生的一切费用应由供货方承担。</w:t>
      </w:r>
      <w:r w:rsidRPr="00E91174">
        <w:rPr>
          <w:rFonts w:cs="Bosch Office Sans" w:hint="eastAsia"/>
          <w:bCs/>
          <w:color w:val="000000"/>
          <w:szCs w:val="21"/>
        </w:rPr>
        <w:t>如果涉及商务问题，响应时间为</w:t>
      </w:r>
      <w:r w:rsidR="009E15F7">
        <w:rPr>
          <w:rFonts w:cs="Bosch Office Sans"/>
          <w:bCs/>
          <w:color w:val="000000"/>
          <w:szCs w:val="21"/>
        </w:rPr>
        <w:t>x</w:t>
      </w:r>
      <w:proofErr w:type="gramStart"/>
      <w:r w:rsidRPr="00E91174">
        <w:rPr>
          <w:rFonts w:cs="Bosch Office Sans" w:hint="eastAsia"/>
          <w:bCs/>
          <w:color w:val="000000"/>
          <w:szCs w:val="21"/>
        </w:rPr>
        <w:t>个</w:t>
      </w:r>
      <w:proofErr w:type="gramEnd"/>
      <w:r w:rsidRPr="00E91174">
        <w:rPr>
          <w:rFonts w:cs="Bosch Office Sans" w:hint="eastAsia"/>
          <w:bCs/>
          <w:color w:val="000000"/>
          <w:szCs w:val="21"/>
        </w:rPr>
        <w:t>工作日，如延长需提前声明。</w:t>
      </w:r>
    </w:p>
    <w:p w14:paraId="25C8ABE9" w14:textId="77777777" w:rsidR="00E91174" w:rsidRPr="00E91174" w:rsidRDefault="00E91174" w:rsidP="00E91174">
      <w:pPr>
        <w:widowControl/>
        <w:jc w:val="left"/>
        <w:rPr>
          <w:rFonts w:cs="Bosch Office Sans"/>
          <w:bCs/>
          <w:color w:val="000000"/>
          <w:szCs w:val="21"/>
        </w:rPr>
      </w:pPr>
      <w:r w:rsidRPr="00E91174">
        <w:rPr>
          <w:rFonts w:cs="Bosch Office Sans"/>
          <w:bCs/>
          <w:color w:val="000000"/>
          <w:szCs w:val="21"/>
        </w:rPr>
        <w:t>质保期外，如需要供货方到现场服务，费用协商解决。同时其维修工程师应为用户提供技术咨询，以解决日常工作中出现的大小故障。</w:t>
      </w:r>
    </w:p>
    <w:p w14:paraId="441524EE" w14:textId="77777777" w:rsidR="00E91174" w:rsidRPr="00E91174" w:rsidRDefault="00E91174" w:rsidP="00E91174"/>
    <w:p w14:paraId="222A9216" w14:textId="1CDC49EF" w:rsidR="000E5E4F" w:rsidRDefault="00271C6B" w:rsidP="00CC250C">
      <w:pPr>
        <w:pStyle w:val="1"/>
        <w:numPr>
          <w:ilvl w:val="0"/>
          <w:numId w:val="8"/>
        </w:numPr>
        <w:rPr>
          <w:b w:val="0"/>
          <w:bCs w:val="0"/>
        </w:rPr>
      </w:pPr>
      <w:r>
        <w:rPr>
          <w:rFonts w:hint="eastAsia"/>
          <w:b w:val="0"/>
          <w:bCs w:val="0"/>
        </w:rPr>
        <w:t>交付周期应答</w:t>
      </w:r>
    </w:p>
    <w:p w14:paraId="11F394AB" w14:textId="38CD10BF" w:rsidR="00E91174" w:rsidRPr="00E91174" w:rsidRDefault="00E91174" w:rsidP="00E91174">
      <w:pPr>
        <w:widowControl/>
        <w:jc w:val="left"/>
        <w:rPr>
          <w:rFonts w:cs="Bosch Office Sans"/>
          <w:bCs/>
          <w:color w:val="000000"/>
          <w:szCs w:val="21"/>
        </w:rPr>
      </w:pPr>
      <w:r w:rsidRPr="00E91174">
        <w:rPr>
          <w:rFonts w:cs="Bosch Office Sans" w:hint="eastAsia"/>
          <w:bCs/>
          <w:color w:val="000000"/>
          <w:szCs w:val="21"/>
        </w:rPr>
        <w:t>考虑平台功能定制</w:t>
      </w:r>
      <w:proofErr w:type="gramStart"/>
      <w:r w:rsidRPr="00E91174">
        <w:rPr>
          <w:rFonts w:cs="Bosch Office Sans" w:hint="eastAsia"/>
          <w:bCs/>
          <w:color w:val="000000"/>
          <w:szCs w:val="21"/>
        </w:rPr>
        <w:t>化开发</w:t>
      </w:r>
      <w:proofErr w:type="gramEnd"/>
      <w:r w:rsidRPr="00E91174">
        <w:rPr>
          <w:rFonts w:cs="Bosch Office Sans" w:hint="eastAsia"/>
          <w:bCs/>
          <w:color w:val="000000"/>
          <w:szCs w:val="21"/>
        </w:rPr>
        <w:t>要求，</w:t>
      </w:r>
      <w:r w:rsidRPr="00E91174">
        <w:rPr>
          <w:rFonts w:cs="Bosch Office Sans"/>
          <w:bCs/>
          <w:color w:val="000000"/>
          <w:szCs w:val="21"/>
        </w:rPr>
        <w:t>在合同签订后</w:t>
      </w:r>
      <w:r w:rsidR="009E15F7">
        <w:rPr>
          <w:rFonts w:cs="Bosch Office Sans"/>
          <w:bCs/>
          <w:color w:val="000000"/>
          <w:szCs w:val="21"/>
        </w:rPr>
        <w:t>x</w:t>
      </w:r>
      <w:proofErr w:type="gramStart"/>
      <w:r w:rsidRPr="00E91174">
        <w:rPr>
          <w:rFonts w:cs="Bosch Office Sans"/>
          <w:bCs/>
          <w:color w:val="000000"/>
          <w:szCs w:val="21"/>
        </w:rPr>
        <w:t>个</w:t>
      </w:r>
      <w:proofErr w:type="gramEnd"/>
      <w:r w:rsidRPr="00E91174">
        <w:rPr>
          <w:rFonts w:cs="Bosch Office Sans"/>
          <w:bCs/>
          <w:color w:val="000000"/>
          <w:szCs w:val="21"/>
        </w:rPr>
        <w:t>月后开始交付，</w:t>
      </w:r>
      <w:r w:rsidRPr="00E91174">
        <w:rPr>
          <w:rFonts w:cs="Bosch Office Sans" w:hint="eastAsia"/>
          <w:bCs/>
          <w:color w:val="000000"/>
          <w:szCs w:val="21"/>
        </w:rPr>
        <w:t>预计</w:t>
      </w:r>
      <w:r w:rsidR="009E15F7">
        <w:rPr>
          <w:rFonts w:cs="Bosch Office Sans"/>
          <w:bCs/>
          <w:color w:val="000000"/>
          <w:szCs w:val="21"/>
        </w:rPr>
        <w:t>x</w:t>
      </w:r>
      <w:proofErr w:type="gramStart"/>
      <w:r w:rsidRPr="00E91174">
        <w:rPr>
          <w:rFonts w:cs="Bosch Office Sans"/>
          <w:bCs/>
          <w:color w:val="000000"/>
          <w:szCs w:val="21"/>
        </w:rPr>
        <w:t>个</w:t>
      </w:r>
      <w:proofErr w:type="gramEnd"/>
      <w:r w:rsidRPr="00E91174">
        <w:rPr>
          <w:rFonts w:cs="Bosch Office Sans"/>
          <w:bCs/>
          <w:color w:val="000000"/>
          <w:szCs w:val="21"/>
        </w:rPr>
        <w:t>月内完成相关功能的开发。满足首批项目的应用试点计划，并结合项目需求。完成对交付测试样例的检查验收。相关时间节点如下：</w:t>
      </w:r>
    </w:p>
    <w:tbl>
      <w:tblPr>
        <w:tblStyle w:val="a5"/>
        <w:tblW w:w="0" w:type="auto"/>
        <w:tblLook w:val="04A0" w:firstRow="1" w:lastRow="0" w:firstColumn="1" w:lastColumn="0" w:noHBand="0" w:noVBand="1"/>
      </w:tblPr>
      <w:tblGrid>
        <w:gridCol w:w="760"/>
        <w:gridCol w:w="3896"/>
        <w:gridCol w:w="3640"/>
      </w:tblGrid>
      <w:tr w:rsidR="00E91174" w:rsidRPr="00E91174" w14:paraId="478885CB" w14:textId="77777777" w:rsidTr="00820C8C">
        <w:tc>
          <w:tcPr>
            <w:tcW w:w="760" w:type="dxa"/>
          </w:tcPr>
          <w:p w14:paraId="489B1041" w14:textId="77777777" w:rsidR="00E91174" w:rsidRPr="00E91174" w:rsidRDefault="00E91174" w:rsidP="00E91174">
            <w:pPr>
              <w:rPr>
                <w:rFonts w:cs="Bosch Office Sans"/>
                <w:bCs/>
                <w:color w:val="000000"/>
                <w:szCs w:val="21"/>
              </w:rPr>
            </w:pPr>
            <w:r w:rsidRPr="00E91174">
              <w:rPr>
                <w:rFonts w:cs="Bosch Office Sans"/>
                <w:bCs/>
                <w:color w:val="000000"/>
                <w:szCs w:val="21"/>
              </w:rPr>
              <w:t>序号</w:t>
            </w:r>
          </w:p>
        </w:tc>
        <w:tc>
          <w:tcPr>
            <w:tcW w:w="3896" w:type="dxa"/>
          </w:tcPr>
          <w:p w14:paraId="7FCB66ED" w14:textId="77777777" w:rsidR="00E91174" w:rsidRPr="00E91174" w:rsidRDefault="00E91174" w:rsidP="00E91174">
            <w:pPr>
              <w:rPr>
                <w:rFonts w:cs="Bosch Office Sans"/>
                <w:bCs/>
                <w:color w:val="000000"/>
                <w:szCs w:val="21"/>
              </w:rPr>
            </w:pPr>
            <w:r w:rsidRPr="00E91174">
              <w:rPr>
                <w:rFonts w:cs="Bosch Office Sans"/>
                <w:bCs/>
                <w:color w:val="000000"/>
                <w:szCs w:val="21"/>
              </w:rPr>
              <w:t>里程碑</w:t>
            </w:r>
          </w:p>
        </w:tc>
        <w:tc>
          <w:tcPr>
            <w:tcW w:w="3640" w:type="dxa"/>
          </w:tcPr>
          <w:p w14:paraId="39387FB8" w14:textId="77777777" w:rsidR="00E91174" w:rsidRPr="00E91174" w:rsidRDefault="00E91174" w:rsidP="00E91174">
            <w:pPr>
              <w:rPr>
                <w:rFonts w:cs="Bosch Office Sans"/>
                <w:bCs/>
                <w:color w:val="000000"/>
                <w:szCs w:val="21"/>
              </w:rPr>
            </w:pPr>
            <w:r w:rsidRPr="00E91174">
              <w:rPr>
                <w:rFonts w:cs="Bosch Office Sans"/>
                <w:bCs/>
                <w:color w:val="000000"/>
                <w:szCs w:val="21"/>
              </w:rPr>
              <w:t>完成时间</w:t>
            </w:r>
          </w:p>
        </w:tc>
      </w:tr>
      <w:tr w:rsidR="00E91174" w:rsidRPr="00E91174" w14:paraId="4311F8DD" w14:textId="77777777" w:rsidTr="00820C8C">
        <w:tc>
          <w:tcPr>
            <w:tcW w:w="760" w:type="dxa"/>
          </w:tcPr>
          <w:p w14:paraId="5B818F51" w14:textId="77777777" w:rsidR="00E91174" w:rsidRPr="00E91174" w:rsidRDefault="00E91174" w:rsidP="00E91174">
            <w:pPr>
              <w:rPr>
                <w:rFonts w:cs="Bosch Office Sans"/>
                <w:bCs/>
                <w:color w:val="000000"/>
                <w:szCs w:val="21"/>
              </w:rPr>
            </w:pPr>
            <w:r w:rsidRPr="00E91174">
              <w:rPr>
                <w:rFonts w:cs="Bosch Office Sans"/>
                <w:bCs/>
                <w:color w:val="000000"/>
                <w:szCs w:val="21"/>
              </w:rPr>
              <w:t>1</w:t>
            </w:r>
          </w:p>
        </w:tc>
        <w:tc>
          <w:tcPr>
            <w:tcW w:w="3896" w:type="dxa"/>
          </w:tcPr>
          <w:p w14:paraId="1463F6B6" w14:textId="77777777" w:rsidR="00E91174" w:rsidRPr="00E91174" w:rsidRDefault="00E91174" w:rsidP="00E91174">
            <w:pPr>
              <w:rPr>
                <w:rFonts w:cs="Bosch Office Sans"/>
                <w:bCs/>
                <w:color w:val="000000"/>
                <w:szCs w:val="21"/>
              </w:rPr>
            </w:pPr>
            <w:r w:rsidRPr="00E91174">
              <w:rPr>
                <w:rFonts w:cs="Bosch Office Sans"/>
                <w:bCs/>
                <w:color w:val="000000"/>
                <w:szCs w:val="21"/>
              </w:rPr>
              <w:t>项目启动</w:t>
            </w:r>
          </w:p>
        </w:tc>
        <w:tc>
          <w:tcPr>
            <w:tcW w:w="3640" w:type="dxa"/>
          </w:tcPr>
          <w:p w14:paraId="59FC6740" w14:textId="0034F7E7" w:rsidR="00E91174" w:rsidRPr="00E91174" w:rsidRDefault="00E91174" w:rsidP="00E91174">
            <w:pPr>
              <w:rPr>
                <w:rFonts w:cs="Bosch Office Sans"/>
                <w:bCs/>
                <w:color w:val="000000"/>
                <w:szCs w:val="21"/>
              </w:rPr>
            </w:pPr>
            <w:r w:rsidRPr="00E91174">
              <w:rPr>
                <w:rFonts w:cs="Bosch Office Sans"/>
                <w:bCs/>
                <w:color w:val="000000"/>
                <w:szCs w:val="21"/>
              </w:rPr>
              <w:t>xx</w:t>
            </w:r>
            <w:r w:rsidR="00271C6B">
              <w:rPr>
                <w:rFonts w:cs="Bosch Office Sans"/>
                <w:bCs/>
                <w:color w:val="000000"/>
                <w:szCs w:val="21"/>
              </w:rPr>
              <w:t>/</w:t>
            </w:r>
            <w:r w:rsidRPr="00E91174">
              <w:rPr>
                <w:rFonts w:cs="Bosch Office Sans"/>
                <w:bCs/>
                <w:color w:val="000000"/>
                <w:szCs w:val="21"/>
              </w:rPr>
              <w:t>xx</w:t>
            </w:r>
            <w:r w:rsidR="00271C6B">
              <w:rPr>
                <w:rFonts w:cs="Bosch Office Sans"/>
                <w:bCs/>
                <w:color w:val="000000"/>
                <w:szCs w:val="21"/>
              </w:rPr>
              <w:t>/</w:t>
            </w:r>
            <w:r w:rsidR="00271C6B">
              <w:rPr>
                <w:rFonts w:cs="Bosch Office Sans" w:hint="eastAsia"/>
                <w:bCs/>
                <w:color w:val="000000"/>
                <w:szCs w:val="21"/>
              </w:rPr>
              <w:t>xx</w:t>
            </w:r>
          </w:p>
        </w:tc>
      </w:tr>
      <w:tr w:rsidR="00271C6B" w:rsidRPr="00E91174" w14:paraId="39194C2C" w14:textId="77777777" w:rsidTr="00820C8C">
        <w:tc>
          <w:tcPr>
            <w:tcW w:w="760" w:type="dxa"/>
          </w:tcPr>
          <w:p w14:paraId="2384FE5E" w14:textId="77777777" w:rsidR="00271C6B" w:rsidRPr="00E91174" w:rsidRDefault="00271C6B" w:rsidP="00271C6B">
            <w:pPr>
              <w:rPr>
                <w:rFonts w:cs="Bosch Office Sans"/>
                <w:bCs/>
                <w:color w:val="000000"/>
                <w:szCs w:val="21"/>
              </w:rPr>
            </w:pPr>
            <w:r w:rsidRPr="00E91174">
              <w:rPr>
                <w:rFonts w:cs="Bosch Office Sans"/>
                <w:bCs/>
                <w:color w:val="000000"/>
                <w:szCs w:val="21"/>
              </w:rPr>
              <w:t>2</w:t>
            </w:r>
          </w:p>
        </w:tc>
        <w:tc>
          <w:tcPr>
            <w:tcW w:w="3896" w:type="dxa"/>
          </w:tcPr>
          <w:p w14:paraId="401F2BF3" w14:textId="77777777" w:rsidR="00271C6B" w:rsidRPr="00E91174" w:rsidRDefault="00271C6B" w:rsidP="00271C6B">
            <w:pPr>
              <w:rPr>
                <w:rFonts w:cs="Bosch Office Sans"/>
                <w:bCs/>
                <w:color w:val="000000"/>
                <w:szCs w:val="21"/>
              </w:rPr>
            </w:pPr>
            <w:r w:rsidRPr="00E91174">
              <w:rPr>
                <w:rFonts w:cs="Bosch Office Sans"/>
                <w:bCs/>
                <w:color w:val="000000"/>
                <w:szCs w:val="21"/>
              </w:rPr>
              <w:t>系统（第一批次功能）功能测试、试运行</w:t>
            </w:r>
          </w:p>
        </w:tc>
        <w:tc>
          <w:tcPr>
            <w:tcW w:w="3640" w:type="dxa"/>
          </w:tcPr>
          <w:p w14:paraId="06E5CDEA" w14:textId="20C0DF31" w:rsidR="00271C6B" w:rsidRPr="00E91174" w:rsidRDefault="00271C6B" w:rsidP="00271C6B">
            <w:pPr>
              <w:rPr>
                <w:rFonts w:cs="Bosch Office Sans"/>
                <w:bCs/>
                <w:color w:val="000000"/>
                <w:szCs w:val="21"/>
              </w:rPr>
            </w:pPr>
            <w:r w:rsidRPr="00E91174">
              <w:rPr>
                <w:rFonts w:cs="Bosch Office Sans"/>
                <w:bCs/>
                <w:color w:val="000000"/>
                <w:szCs w:val="21"/>
              </w:rPr>
              <w:t>xx</w:t>
            </w:r>
            <w:r>
              <w:rPr>
                <w:rFonts w:cs="Bosch Office Sans"/>
                <w:bCs/>
                <w:color w:val="000000"/>
                <w:szCs w:val="21"/>
              </w:rPr>
              <w:t>/</w:t>
            </w:r>
            <w:r w:rsidRPr="00E91174">
              <w:rPr>
                <w:rFonts w:cs="Bosch Office Sans"/>
                <w:bCs/>
                <w:color w:val="000000"/>
                <w:szCs w:val="21"/>
              </w:rPr>
              <w:t>xx</w:t>
            </w:r>
            <w:r>
              <w:rPr>
                <w:rFonts w:cs="Bosch Office Sans"/>
                <w:bCs/>
                <w:color w:val="000000"/>
                <w:szCs w:val="21"/>
              </w:rPr>
              <w:t>/</w:t>
            </w:r>
            <w:r>
              <w:rPr>
                <w:rFonts w:cs="Bosch Office Sans" w:hint="eastAsia"/>
                <w:bCs/>
                <w:color w:val="000000"/>
                <w:szCs w:val="21"/>
              </w:rPr>
              <w:t>xx</w:t>
            </w:r>
          </w:p>
        </w:tc>
      </w:tr>
      <w:tr w:rsidR="00271C6B" w:rsidRPr="00E91174" w14:paraId="06514942" w14:textId="77777777" w:rsidTr="00820C8C">
        <w:tc>
          <w:tcPr>
            <w:tcW w:w="760" w:type="dxa"/>
          </w:tcPr>
          <w:p w14:paraId="1A8BF660" w14:textId="77777777" w:rsidR="00271C6B" w:rsidRPr="00E91174" w:rsidRDefault="00271C6B" w:rsidP="00271C6B">
            <w:pPr>
              <w:rPr>
                <w:rFonts w:cs="Bosch Office Sans"/>
                <w:bCs/>
                <w:color w:val="000000"/>
                <w:szCs w:val="21"/>
              </w:rPr>
            </w:pPr>
            <w:r w:rsidRPr="00E91174">
              <w:rPr>
                <w:rFonts w:cs="Bosch Office Sans"/>
                <w:bCs/>
                <w:color w:val="000000"/>
                <w:szCs w:val="21"/>
              </w:rPr>
              <w:t>3</w:t>
            </w:r>
          </w:p>
        </w:tc>
        <w:tc>
          <w:tcPr>
            <w:tcW w:w="3896" w:type="dxa"/>
          </w:tcPr>
          <w:p w14:paraId="067771CF" w14:textId="77777777" w:rsidR="00271C6B" w:rsidRPr="00E91174" w:rsidRDefault="00271C6B" w:rsidP="00271C6B">
            <w:pPr>
              <w:rPr>
                <w:rFonts w:cs="Bosch Office Sans"/>
                <w:bCs/>
                <w:color w:val="000000"/>
                <w:szCs w:val="21"/>
              </w:rPr>
            </w:pPr>
            <w:r w:rsidRPr="00E91174">
              <w:rPr>
                <w:rFonts w:cs="Bosch Office Sans"/>
                <w:bCs/>
                <w:color w:val="000000"/>
                <w:szCs w:val="21"/>
              </w:rPr>
              <w:t>系统（第二批次功能）功能测试、试运行</w:t>
            </w:r>
          </w:p>
        </w:tc>
        <w:tc>
          <w:tcPr>
            <w:tcW w:w="3640" w:type="dxa"/>
          </w:tcPr>
          <w:p w14:paraId="2F55B6C4" w14:textId="7F1570C3" w:rsidR="00271C6B" w:rsidRPr="00E91174" w:rsidRDefault="00271C6B" w:rsidP="00271C6B">
            <w:pPr>
              <w:rPr>
                <w:rFonts w:cs="Bosch Office Sans"/>
                <w:bCs/>
                <w:color w:val="000000"/>
                <w:szCs w:val="21"/>
              </w:rPr>
            </w:pPr>
            <w:r w:rsidRPr="00E91174">
              <w:rPr>
                <w:rFonts w:cs="Bosch Office Sans"/>
                <w:bCs/>
                <w:color w:val="000000"/>
                <w:szCs w:val="21"/>
              </w:rPr>
              <w:t>xx</w:t>
            </w:r>
            <w:r>
              <w:rPr>
                <w:rFonts w:cs="Bosch Office Sans"/>
                <w:bCs/>
                <w:color w:val="000000"/>
                <w:szCs w:val="21"/>
              </w:rPr>
              <w:t>/</w:t>
            </w:r>
            <w:r w:rsidRPr="00E91174">
              <w:rPr>
                <w:rFonts w:cs="Bosch Office Sans"/>
                <w:bCs/>
                <w:color w:val="000000"/>
                <w:szCs w:val="21"/>
              </w:rPr>
              <w:t>xx</w:t>
            </w:r>
            <w:r>
              <w:rPr>
                <w:rFonts w:cs="Bosch Office Sans"/>
                <w:bCs/>
                <w:color w:val="000000"/>
                <w:szCs w:val="21"/>
              </w:rPr>
              <w:t>/</w:t>
            </w:r>
            <w:r>
              <w:rPr>
                <w:rFonts w:cs="Bosch Office Sans" w:hint="eastAsia"/>
                <w:bCs/>
                <w:color w:val="000000"/>
                <w:szCs w:val="21"/>
              </w:rPr>
              <w:t>xx</w:t>
            </w:r>
          </w:p>
        </w:tc>
      </w:tr>
      <w:tr w:rsidR="00271C6B" w:rsidRPr="00E91174" w14:paraId="2E09DFA8" w14:textId="77777777" w:rsidTr="00820C8C">
        <w:tc>
          <w:tcPr>
            <w:tcW w:w="760" w:type="dxa"/>
          </w:tcPr>
          <w:p w14:paraId="77742A76" w14:textId="77777777" w:rsidR="00271C6B" w:rsidRPr="00E91174" w:rsidRDefault="00271C6B" w:rsidP="00271C6B">
            <w:pPr>
              <w:rPr>
                <w:rFonts w:cs="Bosch Office Sans"/>
                <w:bCs/>
                <w:color w:val="000000"/>
                <w:szCs w:val="21"/>
              </w:rPr>
            </w:pPr>
            <w:r w:rsidRPr="00E91174">
              <w:rPr>
                <w:rFonts w:cs="Bosch Office Sans"/>
                <w:bCs/>
                <w:color w:val="000000"/>
                <w:szCs w:val="21"/>
              </w:rPr>
              <w:t>4</w:t>
            </w:r>
          </w:p>
        </w:tc>
        <w:tc>
          <w:tcPr>
            <w:tcW w:w="3896" w:type="dxa"/>
          </w:tcPr>
          <w:p w14:paraId="3E8DE7A1" w14:textId="77777777" w:rsidR="00271C6B" w:rsidRPr="00E91174" w:rsidRDefault="00271C6B" w:rsidP="00271C6B">
            <w:pPr>
              <w:rPr>
                <w:rFonts w:cs="Bosch Office Sans"/>
                <w:bCs/>
                <w:color w:val="000000"/>
                <w:szCs w:val="21"/>
              </w:rPr>
            </w:pPr>
            <w:r w:rsidRPr="00E91174">
              <w:rPr>
                <w:rFonts w:cs="Bosch Office Sans"/>
                <w:bCs/>
                <w:color w:val="000000"/>
                <w:szCs w:val="21"/>
              </w:rPr>
              <w:t>试运行验收</w:t>
            </w:r>
          </w:p>
        </w:tc>
        <w:tc>
          <w:tcPr>
            <w:tcW w:w="3640" w:type="dxa"/>
          </w:tcPr>
          <w:p w14:paraId="64FBE194" w14:textId="7A29790F" w:rsidR="00271C6B" w:rsidRPr="00E91174" w:rsidRDefault="00271C6B" w:rsidP="00271C6B">
            <w:pPr>
              <w:rPr>
                <w:rFonts w:cs="Bosch Office Sans"/>
                <w:bCs/>
                <w:color w:val="000000"/>
                <w:szCs w:val="21"/>
              </w:rPr>
            </w:pPr>
            <w:r w:rsidRPr="00E91174">
              <w:rPr>
                <w:rFonts w:cs="Bosch Office Sans"/>
                <w:bCs/>
                <w:color w:val="000000"/>
                <w:szCs w:val="21"/>
              </w:rPr>
              <w:t>xx</w:t>
            </w:r>
            <w:r>
              <w:rPr>
                <w:rFonts w:cs="Bosch Office Sans"/>
                <w:bCs/>
                <w:color w:val="000000"/>
                <w:szCs w:val="21"/>
              </w:rPr>
              <w:t>/</w:t>
            </w:r>
            <w:r w:rsidRPr="00E91174">
              <w:rPr>
                <w:rFonts w:cs="Bosch Office Sans"/>
                <w:bCs/>
                <w:color w:val="000000"/>
                <w:szCs w:val="21"/>
              </w:rPr>
              <w:t>xx</w:t>
            </w:r>
            <w:r>
              <w:rPr>
                <w:rFonts w:cs="Bosch Office Sans"/>
                <w:bCs/>
                <w:color w:val="000000"/>
                <w:szCs w:val="21"/>
              </w:rPr>
              <w:t>/</w:t>
            </w:r>
            <w:r>
              <w:rPr>
                <w:rFonts w:cs="Bosch Office Sans" w:hint="eastAsia"/>
                <w:bCs/>
                <w:color w:val="000000"/>
                <w:szCs w:val="21"/>
              </w:rPr>
              <w:t>xx</w:t>
            </w:r>
          </w:p>
        </w:tc>
      </w:tr>
      <w:tr w:rsidR="00271C6B" w:rsidRPr="00E91174" w14:paraId="6617E272" w14:textId="77777777" w:rsidTr="00820C8C">
        <w:tc>
          <w:tcPr>
            <w:tcW w:w="760" w:type="dxa"/>
          </w:tcPr>
          <w:p w14:paraId="4BD5F14B" w14:textId="77777777" w:rsidR="00271C6B" w:rsidRPr="00E91174" w:rsidRDefault="00271C6B" w:rsidP="00271C6B">
            <w:pPr>
              <w:rPr>
                <w:rFonts w:cs="Bosch Office Sans"/>
                <w:bCs/>
                <w:color w:val="000000"/>
                <w:szCs w:val="21"/>
              </w:rPr>
            </w:pPr>
            <w:r w:rsidRPr="00E91174">
              <w:rPr>
                <w:rFonts w:cs="Bosch Office Sans"/>
                <w:bCs/>
                <w:color w:val="000000"/>
                <w:szCs w:val="21"/>
              </w:rPr>
              <w:t>5</w:t>
            </w:r>
          </w:p>
        </w:tc>
        <w:tc>
          <w:tcPr>
            <w:tcW w:w="3896" w:type="dxa"/>
          </w:tcPr>
          <w:p w14:paraId="6996AC1A" w14:textId="77777777" w:rsidR="00271C6B" w:rsidRPr="00E91174" w:rsidRDefault="00271C6B" w:rsidP="00271C6B">
            <w:pPr>
              <w:rPr>
                <w:rFonts w:cs="Bosch Office Sans"/>
                <w:bCs/>
                <w:color w:val="000000"/>
                <w:szCs w:val="21"/>
              </w:rPr>
            </w:pPr>
            <w:r w:rsidRPr="00E91174">
              <w:rPr>
                <w:rFonts w:cs="Bosch Office Sans"/>
                <w:bCs/>
                <w:color w:val="000000"/>
                <w:szCs w:val="21"/>
              </w:rPr>
              <w:t>完成维保期工作</w:t>
            </w:r>
          </w:p>
        </w:tc>
        <w:tc>
          <w:tcPr>
            <w:tcW w:w="3640" w:type="dxa"/>
          </w:tcPr>
          <w:p w14:paraId="545543D3" w14:textId="1041387C" w:rsidR="00271C6B" w:rsidRPr="00E91174" w:rsidRDefault="00271C6B" w:rsidP="00271C6B">
            <w:pPr>
              <w:rPr>
                <w:rFonts w:cs="Bosch Office Sans"/>
                <w:bCs/>
                <w:color w:val="000000"/>
                <w:szCs w:val="21"/>
              </w:rPr>
            </w:pPr>
            <w:r w:rsidRPr="00E91174">
              <w:rPr>
                <w:rFonts w:cs="Bosch Office Sans"/>
                <w:bCs/>
                <w:color w:val="000000"/>
                <w:szCs w:val="21"/>
              </w:rPr>
              <w:t>验收后</w:t>
            </w:r>
            <w:r w:rsidR="009E15F7">
              <w:rPr>
                <w:rFonts w:cs="Bosch Office Sans"/>
                <w:bCs/>
                <w:color w:val="000000"/>
                <w:szCs w:val="21"/>
              </w:rPr>
              <w:t>x</w:t>
            </w:r>
            <w:r w:rsidRPr="00E91174">
              <w:rPr>
                <w:rFonts w:cs="Bosch Office Sans"/>
                <w:bCs/>
                <w:color w:val="000000"/>
                <w:szCs w:val="21"/>
              </w:rPr>
              <w:t>年，首年免费</w:t>
            </w:r>
          </w:p>
        </w:tc>
      </w:tr>
    </w:tbl>
    <w:p w14:paraId="762F5C44" w14:textId="77777777" w:rsidR="00E91174" w:rsidRPr="00E91174" w:rsidRDefault="00E91174" w:rsidP="00E91174"/>
    <w:p w14:paraId="3874D888" w14:textId="480ED24F" w:rsidR="000E5E4F" w:rsidRPr="00CC250C" w:rsidRDefault="000E5E4F" w:rsidP="00CC250C">
      <w:pPr>
        <w:pStyle w:val="1"/>
        <w:numPr>
          <w:ilvl w:val="0"/>
          <w:numId w:val="8"/>
        </w:numPr>
        <w:rPr>
          <w:b w:val="0"/>
          <w:bCs w:val="0"/>
        </w:rPr>
      </w:pPr>
      <w:r w:rsidRPr="00CC250C">
        <w:rPr>
          <w:rFonts w:hint="eastAsia"/>
          <w:b w:val="0"/>
          <w:bCs w:val="0"/>
        </w:rPr>
        <w:t>提供的技术资料</w:t>
      </w:r>
    </w:p>
    <w:p w14:paraId="7BA70819" w14:textId="77777777" w:rsidR="000E5E4F" w:rsidRPr="00CC250C" w:rsidRDefault="000E5E4F" w:rsidP="000E5E4F">
      <w:pPr>
        <w:pStyle w:val="1"/>
        <w:rPr>
          <w:b w:val="0"/>
          <w:bCs w:val="0"/>
        </w:rPr>
      </w:pPr>
    </w:p>
    <w:sectPr w:rsidR="000E5E4F" w:rsidRPr="00CC25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0F41E" w14:textId="77777777" w:rsidR="00F42F5E" w:rsidRDefault="00F42F5E" w:rsidP="00E91174">
      <w:r>
        <w:separator/>
      </w:r>
    </w:p>
  </w:endnote>
  <w:endnote w:type="continuationSeparator" w:id="0">
    <w:p w14:paraId="528927BA" w14:textId="77777777" w:rsidR="00F42F5E" w:rsidRDefault="00F42F5E" w:rsidP="00E9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osch Office Sans">
    <w:altName w:val="微软雅黑"/>
    <w:charset w:val="00"/>
    <w:family w:val="auto"/>
    <w:pitch w:val="variable"/>
    <w:sig w:usb0="00000001" w:usb1="0000E0DB" w:usb2="00000000" w:usb3="00000000" w:csb0="0000019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DDB6F" w14:textId="77777777" w:rsidR="00F42F5E" w:rsidRDefault="00F42F5E" w:rsidP="00E91174">
      <w:r>
        <w:separator/>
      </w:r>
    </w:p>
  </w:footnote>
  <w:footnote w:type="continuationSeparator" w:id="0">
    <w:p w14:paraId="2A192876" w14:textId="77777777" w:rsidR="00F42F5E" w:rsidRDefault="00F42F5E" w:rsidP="00E91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A79E3"/>
    <w:multiLevelType w:val="hybridMultilevel"/>
    <w:tmpl w:val="919ED75C"/>
    <w:lvl w:ilvl="0" w:tplc="04090001">
      <w:start w:val="1"/>
      <w:numFmt w:val="bullet"/>
      <w:lvlText w:val=""/>
      <w:lvlJc w:val="left"/>
      <w:pPr>
        <w:ind w:left="420" w:hanging="420"/>
      </w:pPr>
      <w:rPr>
        <w:rFonts w:ascii="Wingdings" w:hAnsi="Wingdings" w:hint="default"/>
      </w:rPr>
    </w:lvl>
    <w:lvl w:ilvl="1" w:tplc="26EC9D74">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1D43E8"/>
    <w:multiLevelType w:val="hybridMultilevel"/>
    <w:tmpl w:val="C51C5478"/>
    <w:lvl w:ilvl="0" w:tplc="126E561A">
      <w:start w:val="1"/>
      <w:numFmt w:val="decimal"/>
      <w:lvlText w:val="（%1）"/>
      <w:lvlJc w:val="left"/>
      <w:pPr>
        <w:ind w:left="900" w:hanging="420"/>
      </w:pPr>
      <w:rPr>
        <w:rFonts w:hint="eastAsia"/>
      </w:rPr>
    </w:lvl>
    <w:lvl w:ilvl="1" w:tplc="473891A6">
      <w:start w:val="1"/>
      <w:numFmt w:val="decimal"/>
      <w:lvlText w:val="%2、"/>
      <w:lvlJc w:val="left"/>
      <w:pPr>
        <w:ind w:left="1740" w:hanging="84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29C2523"/>
    <w:multiLevelType w:val="hybridMultilevel"/>
    <w:tmpl w:val="E0FE03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B603A6"/>
    <w:multiLevelType w:val="hybridMultilevel"/>
    <w:tmpl w:val="65749E1C"/>
    <w:lvl w:ilvl="0" w:tplc="04090001">
      <w:start w:val="1"/>
      <w:numFmt w:val="bullet"/>
      <w:lvlText w:val=""/>
      <w:lvlJc w:val="left"/>
      <w:pPr>
        <w:ind w:left="420" w:hanging="420"/>
      </w:pPr>
      <w:rPr>
        <w:rFonts w:ascii="Wingdings" w:hAnsi="Wingdings" w:hint="default"/>
      </w:rPr>
    </w:lvl>
    <w:lvl w:ilvl="1" w:tplc="26EC9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F30EFC"/>
    <w:multiLevelType w:val="hybridMultilevel"/>
    <w:tmpl w:val="578632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C716F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7091861"/>
    <w:multiLevelType w:val="hybridMultilevel"/>
    <w:tmpl w:val="EEE0C03E"/>
    <w:lvl w:ilvl="0" w:tplc="0409000F">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2A25BF"/>
    <w:multiLevelType w:val="hybridMultilevel"/>
    <w:tmpl w:val="16287494"/>
    <w:lvl w:ilvl="0" w:tplc="26EC9D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4E048A"/>
    <w:multiLevelType w:val="hybridMultilevel"/>
    <w:tmpl w:val="394EDFEC"/>
    <w:lvl w:ilvl="0" w:tplc="26EC9D74">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B8200D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D5F7C6B"/>
    <w:multiLevelType w:val="hybridMultilevel"/>
    <w:tmpl w:val="B0E4D0AC"/>
    <w:lvl w:ilvl="0" w:tplc="05B8DDCC">
      <w:start w:val="1"/>
      <w:numFmt w:val="decimal"/>
      <w:lvlText w:val="4.1.1.%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07FB2"/>
    <w:multiLevelType w:val="hybridMultilevel"/>
    <w:tmpl w:val="23E4358E"/>
    <w:lvl w:ilvl="0" w:tplc="26EC9D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0282237"/>
    <w:multiLevelType w:val="hybridMultilevel"/>
    <w:tmpl w:val="C33EDB10"/>
    <w:lvl w:ilvl="0" w:tplc="04090001">
      <w:start w:val="1"/>
      <w:numFmt w:val="bullet"/>
      <w:lvlText w:val=""/>
      <w:lvlJc w:val="left"/>
      <w:pPr>
        <w:ind w:left="420" w:hanging="420"/>
      </w:pPr>
      <w:rPr>
        <w:rFonts w:ascii="Wingdings" w:hAnsi="Wingdings" w:hint="default"/>
      </w:rPr>
    </w:lvl>
    <w:lvl w:ilvl="1" w:tplc="26EC9D74">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2B51E0"/>
    <w:multiLevelType w:val="hybridMultilevel"/>
    <w:tmpl w:val="5F663484"/>
    <w:lvl w:ilvl="0" w:tplc="566A7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40656F"/>
    <w:multiLevelType w:val="hybridMultilevel"/>
    <w:tmpl w:val="45FC5222"/>
    <w:lvl w:ilvl="0" w:tplc="04090001">
      <w:start w:val="1"/>
      <w:numFmt w:val="bullet"/>
      <w:lvlText w:val=""/>
      <w:lvlJc w:val="left"/>
      <w:pPr>
        <w:ind w:left="420" w:hanging="420"/>
      </w:pPr>
      <w:rPr>
        <w:rFonts w:ascii="Wingdings" w:hAnsi="Wingdings" w:hint="default"/>
      </w:rPr>
    </w:lvl>
    <w:lvl w:ilvl="1" w:tplc="26EC9D74">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453AB5"/>
    <w:multiLevelType w:val="hybridMultilevel"/>
    <w:tmpl w:val="CFE06C8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788718C7"/>
    <w:multiLevelType w:val="hybridMultilevel"/>
    <w:tmpl w:val="6B08A2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5119629">
    <w:abstractNumId w:val="13"/>
  </w:num>
  <w:num w:numId="2" w16cid:durableId="175733253">
    <w:abstractNumId w:val="15"/>
  </w:num>
  <w:num w:numId="3" w16cid:durableId="1527212489">
    <w:abstractNumId w:val="16"/>
  </w:num>
  <w:num w:numId="4" w16cid:durableId="2139378032">
    <w:abstractNumId w:val="2"/>
  </w:num>
  <w:num w:numId="5" w16cid:durableId="1804040864">
    <w:abstractNumId w:val="10"/>
  </w:num>
  <w:num w:numId="6" w16cid:durableId="1691638285">
    <w:abstractNumId w:val="6"/>
  </w:num>
  <w:num w:numId="7" w16cid:durableId="631054240">
    <w:abstractNumId w:val="9"/>
  </w:num>
  <w:num w:numId="8" w16cid:durableId="1228421135">
    <w:abstractNumId w:val="5"/>
  </w:num>
  <w:num w:numId="9" w16cid:durableId="2109764167">
    <w:abstractNumId w:val="7"/>
  </w:num>
  <w:num w:numId="10" w16cid:durableId="2093815910">
    <w:abstractNumId w:val="14"/>
  </w:num>
  <w:num w:numId="11" w16cid:durableId="1708673994">
    <w:abstractNumId w:val="4"/>
  </w:num>
  <w:num w:numId="12" w16cid:durableId="913588466">
    <w:abstractNumId w:val="11"/>
  </w:num>
  <w:num w:numId="13" w16cid:durableId="630746865">
    <w:abstractNumId w:val="8"/>
  </w:num>
  <w:num w:numId="14" w16cid:durableId="1569655795">
    <w:abstractNumId w:val="3"/>
  </w:num>
  <w:num w:numId="15" w16cid:durableId="1431121352">
    <w:abstractNumId w:val="12"/>
  </w:num>
  <w:num w:numId="16" w16cid:durableId="162084960">
    <w:abstractNumId w:val="0"/>
  </w:num>
  <w:num w:numId="17" w16cid:durableId="1654483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F3F"/>
    <w:rsid w:val="0008436D"/>
    <w:rsid w:val="000A0124"/>
    <w:rsid w:val="000B61BD"/>
    <w:rsid w:val="000B7E3D"/>
    <w:rsid w:val="000E5E4F"/>
    <w:rsid w:val="00135503"/>
    <w:rsid w:val="00160C26"/>
    <w:rsid w:val="00177EFB"/>
    <w:rsid w:val="00230968"/>
    <w:rsid w:val="002378EA"/>
    <w:rsid w:val="0025007C"/>
    <w:rsid w:val="00271C6B"/>
    <w:rsid w:val="002C387A"/>
    <w:rsid w:val="002D620D"/>
    <w:rsid w:val="00483528"/>
    <w:rsid w:val="004A2ECA"/>
    <w:rsid w:val="004D3DFF"/>
    <w:rsid w:val="004F7870"/>
    <w:rsid w:val="0058136C"/>
    <w:rsid w:val="005F531A"/>
    <w:rsid w:val="006B054C"/>
    <w:rsid w:val="00720D58"/>
    <w:rsid w:val="0081618F"/>
    <w:rsid w:val="00832B32"/>
    <w:rsid w:val="00852985"/>
    <w:rsid w:val="0086085D"/>
    <w:rsid w:val="00861948"/>
    <w:rsid w:val="008F110B"/>
    <w:rsid w:val="009E15F7"/>
    <w:rsid w:val="009F4874"/>
    <w:rsid w:val="00A0023B"/>
    <w:rsid w:val="00A33482"/>
    <w:rsid w:val="00A8411B"/>
    <w:rsid w:val="00AE7213"/>
    <w:rsid w:val="00B05198"/>
    <w:rsid w:val="00B82F3F"/>
    <w:rsid w:val="00B859D1"/>
    <w:rsid w:val="00CC250C"/>
    <w:rsid w:val="00D3384A"/>
    <w:rsid w:val="00D37311"/>
    <w:rsid w:val="00DE1021"/>
    <w:rsid w:val="00E235D0"/>
    <w:rsid w:val="00E37B1A"/>
    <w:rsid w:val="00E575D6"/>
    <w:rsid w:val="00E91174"/>
    <w:rsid w:val="00EA4CE2"/>
    <w:rsid w:val="00EC2C7A"/>
    <w:rsid w:val="00F42F5E"/>
    <w:rsid w:val="00F43B4E"/>
    <w:rsid w:val="00F463E4"/>
    <w:rsid w:val="00FA6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37158"/>
  <w15:chartTrackingRefBased/>
  <w15:docId w15:val="{3CD74F2C-061E-4581-9039-31126094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0519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B0519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AE7213"/>
    <w:pPr>
      <w:keepNext/>
      <w:keepLines/>
      <w:widowControl/>
      <w:spacing w:before="260" w:after="260" w:line="416" w:lineRule="auto"/>
      <w:jc w:val="left"/>
      <w:outlineLvl w:val="2"/>
    </w:pPr>
    <w:rPr>
      <w:rFonts w:ascii="宋体" w:eastAsia="宋体" w:hAnsi="宋体" w:cs="宋体"/>
      <w:b/>
      <w:bCs/>
      <w:kern w:val="0"/>
      <w:sz w:val="32"/>
      <w:szCs w:val="32"/>
    </w:rPr>
  </w:style>
  <w:style w:type="paragraph" w:styleId="4">
    <w:name w:val="heading 4"/>
    <w:basedOn w:val="a"/>
    <w:next w:val="a"/>
    <w:link w:val="40"/>
    <w:uiPriority w:val="9"/>
    <w:unhideWhenUsed/>
    <w:qFormat/>
    <w:rsid w:val="00AE721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82F3F"/>
    <w:pPr>
      <w:ind w:firstLineChars="200" w:firstLine="420"/>
    </w:pPr>
  </w:style>
  <w:style w:type="character" w:customStyle="1" w:styleId="10">
    <w:name w:val="标题 1 字符"/>
    <w:basedOn w:val="a0"/>
    <w:link w:val="1"/>
    <w:uiPriority w:val="9"/>
    <w:rsid w:val="00B05198"/>
    <w:rPr>
      <w:b/>
      <w:bCs/>
      <w:kern w:val="44"/>
      <w:sz w:val="44"/>
      <w:szCs w:val="44"/>
    </w:rPr>
  </w:style>
  <w:style w:type="character" w:customStyle="1" w:styleId="20">
    <w:name w:val="标题 2 字符"/>
    <w:basedOn w:val="a0"/>
    <w:link w:val="2"/>
    <w:uiPriority w:val="9"/>
    <w:rsid w:val="00B05198"/>
    <w:rPr>
      <w:rFonts w:asciiTheme="majorHAnsi" w:eastAsiaTheme="majorEastAsia" w:hAnsiTheme="majorHAnsi" w:cstheme="majorBidi"/>
      <w:b/>
      <w:bCs/>
      <w:sz w:val="32"/>
      <w:szCs w:val="32"/>
    </w:rPr>
  </w:style>
  <w:style w:type="character" w:customStyle="1" w:styleId="30">
    <w:name w:val="标题 3 字符"/>
    <w:basedOn w:val="a0"/>
    <w:link w:val="3"/>
    <w:uiPriority w:val="9"/>
    <w:rsid w:val="00AE7213"/>
    <w:rPr>
      <w:rFonts w:ascii="宋体" w:eastAsia="宋体" w:hAnsi="宋体" w:cs="宋体"/>
      <w:b/>
      <w:bCs/>
      <w:kern w:val="0"/>
      <w:sz w:val="32"/>
      <w:szCs w:val="32"/>
    </w:rPr>
  </w:style>
  <w:style w:type="table" w:styleId="a5">
    <w:name w:val="Table Grid"/>
    <w:aliases w:val="方欣网格型,LP网格型,模板表格,Gridding,三线表,网格型-中对齐,网格型!,定制网格型,EDI网格型,代码集表格,自定网格,标书网格型表格正文,方欣网格型2,总体方案表格,规范模版表格,无边框表格,表格边框,表格内容2,表格样式一,方欣网格型1,Table Grid Char,网格型c,黄桥表,灰度表格,灰度表格1,灰度表格2,灰度表格11,灰度表格3,灰度表格12,灰度表格4,灰度表格13,灰度表格21,灰度表格111,灰度表格31,灰度表格121,灰度表格5,!我的表格"/>
    <w:basedOn w:val="a1"/>
    <w:uiPriority w:val="99"/>
    <w:qFormat/>
    <w:rsid w:val="00AE7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basedOn w:val="a0"/>
    <w:link w:val="a3"/>
    <w:uiPriority w:val="34"/>
    <w:qFormat/>
    <w:locked/>
    <w:rsid w:val="00AE7213"/>
  </w:style>
  <w:style w:type="paragraph" w:customStyle="1" w:styleId="Default">
    <w:name w:val="Default"/>
    <w:rsid w:val="00AE7213"/>
    <w:pPr>
      <w:widowControl w:val="0"/>
      <w:autoSpaceDE w:val="0"/>
      <w:autoSpaceDN w:val="0"/>
      <w:adjustRightInd w:val="0"/>
    </w:pPr>
    <w:rPr>
      <w:rFonts w:ascii="Bosch Office Sans" w:eastAsia="Bosch Office Sans" w:cs="Bosch Office Sans"/>
      <w:color w:val="000000"/>
      <w:kern w:val="0"/>
      <w:sz w:val="24"/>
      <w:szCs w:val="24"/>
    </w:rPr>
  </w:style>
  <w:style w:type="paragraph" w:styleId="a6">
    <w:name w:val="Normal (Web)"/>
    <w:basedOn w:val="a"/>
    <w:uiPriority w:val="99"/>
    <w:unhideWhenUsed/>
    <w:rsid w:val="00AE7213"/>
    <w:pPr>
      <w:widowControl/>
      <w:spacing w:before="100" w:beforeAutospacing="1" w:after="100" w:afterAutospacing="1"/>
      <w:jc w:val="left"/>
    </w:pPr>
    <w:rPr>
      <w:rFonts w:ascii="宋体" w:eastAsia="宋体" w:hAnsi="宋体" w:cs="宋体"/>
      <w:kern w:val="0"/>
      <w:sz w:val="24"/>
      <w:szCs w:val="24"/>
    </w:rPr>
  </w:style>
  <w:style w:type="character" w:customStyle="1" w:styleId="40">
    <w:name w:val="标题 4 字符"/>
    <w:basedOn w:val="a0"/>
    <w:link w:val="4"/>
    <w:uiPriority w:val="9"/>
    <w:rsid w:val="00AE7213"/>
    <w:rPr>
      <w:rFonts w:asciiTheme="majorHAnsi" w:eastAsiaTheme="majorEastAsia" w:hAnsiTheme="majorHAnsi" w:cstheme="majorBidi"/>
      <w:b/>
      <w:bCs/>
      <w:sz w:val="28"/>
      <w:szCs w:val="28"/>
    </w:rPr>
  </w:style>
  <w:style w:type="paragraph" w:styleId="a7">
    <w:name w:val="header"/>
    <w:basedOn w:val="a"/>
    <w:link w:val="a8"/>
    <w:uiPriority w:val="99"/>
    <w:unhideWhenUsed/>
    <w:rsid w:val="00E9117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91174"/>
    <w:rPr>
      <w:sz w:val="18"/>
      <w:szCs w:val="18"/>
    </w:rPr>
  </w:style>
  <w:style w:type="paragraph" w:styleId="a9">
    <w:name w:val="footer"/>
    <w:basedOn w:val="a"/>
    <w:link w:val="aa"/>
    <w:uiPriority w:val="99"/>
    <w:unhideWhenUsed/>
    <w:rsid w:val="00E91174"/>
    <w:pPr>
      <w:tabs>
        <w:tab w:val="center" w:pos="4153"/>
        <w:tab w:val="right" w:pos="8306"/>
      </w:tabs>
      <w:snapToGrid w:val="0"/>
      <w:jc w:val="left"/>
    </w:pPr>
    <w:rPr>
      <w:sz w:val="18"/>
      <w:szCs w:val="18"/>
    </w:rPr>
  </w:style>
  <w:style w:type="character" w:customStyle="1" w:styleId="aa">
    <w:name w:val="页脚 字符"/>
    <w:basedOn w:val="a0"/>
    <w:link w:val="a9"/>
    <w:uiPriority w:val="99"/>
    <w:rsid w:val="00E91174"/>
    <w:rPr>
      <w:sz w:val="18"/>
      <w:szCs w:val="18"/>
    </w:rPr>
  </w:style>
  <w:style w:type="paragraph" w:customStyle="1" w:styleId="ab">
    <w:name w:val="！正文"/>
    <w:basedOn w:val="a"/>
    <w:link w:val="Char"/>
    <w:qFormat/>
    <w:rsid w:val="00E91174"/>
    <w:pPr>
      <w:widowControl/>
      <w:spacing w:line="360" w:lineRule="auto"/>
      <w:ind w:firstLineChars="200" w:firstLine="420"/>
    </w:pPr>
    <w:rPr>
      <w:rFonts w:ascii="Times New Roman" w:eastAsia="宋体" w:hAnsi="Times New Roman" w:cs="Times New Roman"/>
      <w:kern w:val="0"/>
      <w:sz w:val="28"/>
      <w:szCs w:val="20"/>
    </w:rPr>
  </w:style>
  <w:style w:type="character" w:customStyle="1" w:styleId="Char">
    <w:name w:val="！正文 Char"/>
    <w:link w:val="ab"/>
    <w:qFormat/>
    <w:rsid w:val="00E91174"/>
    <w:rPr>
      <w:rFonts w:ascii="Times New Roman" w:eastAsia="宋体" w:hAnsi="Times New Roman" w:cs="Times New Roman"/>
      <w:kern w:val="0"/>
      <w:sz w:val="28"/>
      <w:szCs w:val="20"/>
    </w:rPr>
  </w:style>
  <w:style w:type="paragraph" w:customStyle="1" w:styleId="ac">
    <w:name w:val="正文首行缩进样式"/>
    <w:basedOn w:val="a"/>
    <w:link w:val="Char0"/>
    <w:qFormat/>
    <w:rsid w:val="00E235D0"/>
    <w:pPr>
      <w:widowControl/>
      <w:spacing w:line="360" w:lineRule="auto"/>
      <w:ind w:firstLineChars="200" w:firstLine="200"/>
      <w:jc w:val="left"/>
    </w:pPr>
    <w:rPr>
      <w:rFonts w:ascii="Calibri" w:eastAsia="宋体" w:hAnsi="Calibri" w:cs="Times New Roman"/>
      <w:kern w:val="0"/>
      <w:sz w:val="24"/>
      <w:szCs w:val="24"/>
      <w:lang w:val="x-none" w:eastAsia="x-none" w:bidi="en-US"/>
    </w:rPr>
  </w:style>
  <w:style w:type="character" w:customStyle="1" w:styleId="Char0">
    <w:name w:val="正文首行缩进样式 Char"/>
    <w:link w:val="ac"/>
    <w:rsid w:val="00E235D0"/>
    <w:rPr>
      <w:rFonts w:ascii="Calibri" w:eastAsia="宋体" w:hAnsi="Calibri" w:cs="Times New Roman"/>
      <w:kern w:val="0"/>
      <w:sz w:val="24"/>
      <w:szCs w:val="24"/>
      <w:lang w:val="x-none" w:eastAsia="x-non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1215</TotalTime>
  <Pages>15</Pages>
  <Words>1014</Words>
  <Characters>5781</Characters>
  <Application>Microsoft Office Word</Application>
  <DocSecurity>0</DocSecurity>
  <Lines>48</Lines>
  <Paragraphs>13</Paragraphs>
  <ScaleCrop>false</ScaleCrop>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 诚骁</dc:creator>
  <cp:keywords/>
  <dc:description/>
  <cp:revision>9</cp:revision>
  <dcterms:created xsi:type="dcterms:W3CDTF">2020-07-31T05:51:00Z</dcterms:created>
  <dcterms:modified xsi:type="dcterms:W3CDTF">2020-08-26T03:22:00Z</dcterms:modified>
</cp:coreProperties>
</file>